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D5DE" w14:textId="77777777" w:rsidR="003B0078" w:rsidRPr="000B440A" w:rsidRDefault="003B0078">
      <w:pPr>
        <w:pStyle w:val="BodyText"/>
        <w:rPr>
          <w:rFonts w:asciiTheme="minorHAnsi" w:hAnsiTheme="minorHAnsi" w:cstheme="minorHAnsi"/>
          <w:sz w:val="20"/>
        </w:rPr>
      </w:pPr>
    </w:p>
    <w:p w14:paraId="7D496F00" w14:textId="77777777" w:rsidR="003B0078" w:rsidRPr="000B440A" w:rsidRDefault="003B0078">
      <w:pPr>
        <w:pStyle w:val="BodyText"/>
        <w:spacing w:before="5"/>
        <w:rPr>
          <w:rFonts w:asciiTheme="minorHAnsi" w:hAnsiTheme="minorHAnsi" w:cstheme="minorHAnsi"/>
          <w:sz w:val="17"/>
        </w:rPr>
      </w:pPr>
    </w:p>
    <w:p w14:paraId="05344C8A" w14:textId="1D5678B4" w:rsidR="003B0078" w:rsidRPr="000B440A" w:rsidRDefault="003B0078">
      <w:pPr>
        <w:pStyle w:val="BodyText"/>
        <w:ind w:left="2720"/>
        <w:rPr>
          <w:rFonts w:asciiTheme="minorHAnsi" w:hAnsiTheme="minorHAnsi" w:cstheme="minorHAnsi"/>
          <w:sz w:val="20"/>
        </w:rPr>
      </w:pPr>
    </w:p>
    <w:p w14:paraId="4268EF39" w14:textId="5967F6F9" w:rsidR="003B0078" w:rsidRPr="000B440A" w:rsidRDefault="003B0078">
      <w:pPr>
        <w:pStyle w:val="BodyText"/>
        <w:rPr>
          <w:rFonts w:asciiTheme="minorHAnsi" w:hAnsiTheme="minorHAnsi" w:cstheme="minorHAnsi"/>
          <w:sz w:val="20"/>
        </w:rPr>
      </w:pPr>
    </w:p>
    <w:p w14:paraId="4EAE342C" w14:textId="4818433F" w:rsidR="003B0078" w:rsidRPr="000B440A" w:rsidRDefault="003B0078">
      <w:pPr>
        <w:pStyle w:val="BodyText"/>
        <w:rPr>
          <w:rFonts w:asciiTheme="minorHAnsi" w:hAnsiTheme="minorHAnsi" w:cstheme="minorHAnsi"/>
          <w:sz w:val="20"/>
        </w:rPr>
      </w:pPr>
    </w:p>
    <w:p w14:paraId="59B0C93B" w14:textId="07032DF2" w:rsidR="00D62A12" w:rsidRPr="000B440A" w:rsidRDefault="007C25AD" w:rsidP="00D62A12">
      <w:pPr>
        <w:pStyle w:val="Default"/>
        <w:jc w:val="center"/>
        <w:rPr>
          <w:rFonts w:asciiTheme="minorHAnsi" w:hAnsiTheme="minorHAnsi" w:cstheme="minorHAnsi"/>
          <w:b/>
          <w:bCs/>
          <w:sz w:val="48"/>
          <w:szCs w:val="48"/>
        </w:rPr>
      </w:pPr>
      <w:r w:rsidRPr="000B440A">
        <w:rPr>
          <w:rFonts w:asciiTheme="minorHAnsi" w:hAnsiTheme="minorHAnsi" w:cstheme="minorHAnsi"/>
          <w:b/>
          <w:bCs/>
          <w:sz w:val="48"/>
          <w:szCs w:val="48"/>
        </w:rPr>
        <w:t>The Piper Centre</w:t>
      </w:r>
    </w:p>
    <w:p w14:paraId="2B9A9145" w14:textId="77777777" w:rsidR="007C25AD" w:rsidRPr="000B440A" w:rsidRDefault="007C25AD" w:rsidP="00D62A12">
      <w:pPr>
        <w:pStyle w:val="Default"/>
        <w:jc w:val="center"/>
        <w:rPr>
          <w:rFonts w:asciiTheme="minorHAnsi" w:hAnsiTheme="minorHAnsi" w:cstheme="minorHAnsi"/>
          <w:b/>
          <w:bCs/>
          <w:sz w:val="48"/>
          <w:szCs w:val="48"/>
        </w:rPr>
      </w:pPr>
    </w:p>
    <w:p w14:paraId="6C1C3F57" w14:textId="30EBC450" w:rsidR="007C25AD" w:rsidRPr="000B440A" w:rsidRDefault="007C25AD" w:rsidP="00D62A12">
      <w:pPr>
        <w:pStyle w:val="Default"/>
        <w:jc w:val="center"/>
        <w:rPr>
          <w:rFonts w:asciiTheme="minorHAnsi" w:hAnsiTheme="minorHAnsi" w:cstheme="minorHAnsi"/>
          <w:b/>
          <w:bCs/>
          <w:sz w:val="48"/>
          <w:szCs w:val="48"/>
        </w:rPr>
      </w:pPr>
      <w:r w:rsidRPr="000B440A">
        <w:rPr>
          <w:rFonts w:asciiTheme="minorHAnsi" w:hAnsiTheme="minorHAnsi" w:cstheme="minorHAnsi"/>
          <w:b/>
          <w:bCs/>
          <w:sz w:val="48"/>
          <w:szCs w:val="48"/>
        </w:rPr>
        <w:t xml:space="preserve">Personal </w:t>
      </w:r>
      <w:r w:rsidR="005E4BA7" w:rsidRPr="000B440A">
        <w:rPr>
          <w:rFonts w:asciiTheme="minorHAnsi" w:hAnsiTheme="minorHAnsi" w:cstheme="minorHAnsi"/>
          <w:b/>
          <w:bCs/>
          <w:sz w:val="48"/>
          <w:szCs w:val="48"/>
        </w:rPr>
        <w:t>Development</w:t>
      </w:r>
      <w:r w:rsidRPr="000B440A">
        <w:rPr>
          <w:rFonts w:asciiTheme="minorHAnsi" w:hAnsiTheme="minorHAnsi" w:cstheme="minorHAnsi"/>
          <w:b/>
          <w:bCs/>
          <w:sz w:val="48"/>
          <w:szCs w:val="48"/>
        </w:rPr>
        <w:t xml:space="preserve"> Rationale</w:t>
      </w:r>
    </w:p>
    <w:p w14:paraId="03CA9B76" w14:textId="77777777" w:rsidR="00D62A12" w:rsidRPr="000B440A" w:rsidRDefault="00D62A12" w:rsidP="00D62A12">
      <w:pPr>
        <w:pStyle w:val="Default"/>
        <w:jc w:val="center"/>
        <w:rPr>
          <w:rFonts w:asciiTheme="minorHAnsi" w:hAnsiTheme="minorHAnsi" w:cstheme="minorHAnsi"/>
          <w:sz w:val="48"/>
          <w:szCs w:val="48"/>
        </w:rPr>
      </w:pPr>
    </w:p>
    <w:p w14:paraId="144B8C41" w14:textId="5C2785DE" w:rsidR="00D62A12" w:rsidRPr="000B440A" w:rsidRDefault="005E4BA7" w:rsidP="007C25AD">
      <w:pPr>
        <w:jc w:val="center"/>
        <w:rPr>
          <w:rFonts w:asciiTheme="minorHAnsi" w:hAnsiTheme="minorHAnsi" w:cstheme="minorHAnsi"/>
          <w:b/>
          <w:bCs/>
          <w:sz w:val="36"/>
          <w:szCs w:val="36"/>
        </w:rPr>
      </w:pPr>
      <w:r w:rsidRPr="000B440A">
        <w:rPr>
          <w:rFonts w:asciiTheme="minorHAnsi" w:hAnsiTheme="minorHAnsi" w:cstheme="minorHAnsi"/>
          <w:noProof/>
        </w:rPr>
        <w:drawing>
          <wp:anchor distT="0" distB="0" distL="114300" distR="114300" simplePos="0" relativeHeight="251658240" behindDoc="0" locked="0" layoutInCell="1" allowOverlap="1" wp14:anchorId="5DFCB6AB" wp14:editId="7C886D76">
            <wp:simplePos x="0" y="0"/>
            <wp:positionH relativeFrom="margin">
              <wp:posOffset>2032000</wp:posOffset>
            </wp:positionH>
            <wp:positionV relativeFrom="page">
              <wp:posOffset>3699510</wp:posOffset>
            </wp:positionV>
            <wp:extent cx="2124075" cy="20650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124075" cy="2065020"/>
                    </a:xfrm>
                    <a:prstGeom prst="rect">
                      <a:avLst/>
                    </a:prstGeom>
                  </pic:spPr>
                </pic:pic>
              </a:graphicData>
            </a:graphic>
            <wp14:sizeRelH relativeFrom="margin">
              <wp14:pctWidth>0</wp14:pctWidth>
            </wp14:sizeRelH>
            <wp14:sizeRelV relativeFrom="margin">
              <wp14:pctHeight>0</wp14:pctHeight>
            </wp14:sizeRelV>
          </wp:anchor>
        </w:drawing>
      </w:r>
    </w:p>
    <w:p w14:paraId="31506810" w14:textId="33DDB9A4" w:rsidR="00D62A12" w:rsidRPr="000B440A" w:rsidRDefault="00D62A12" w:rsidP="00D62A12">
      <w:pPr>
        <w:jc w:val="center"/>
        <w:rPr>
          <w:rFonts w:asciiTheme="minorHAnsi" w:hAnsiTheme="minorHAnsi" w:cstheme="minorHAnsi"/>
          <w:b/>
          <w:u w:val="single"/>
        </w:rPr>
      </w:pPr>
    </w:p>
    <w:p w14:paraId="74B50E78" w14:textId="7A89094D" w:rsidR="00D62A12" w:rsidRPr="000B440A" w:rsidRDefault="00D62A12" w:rsidP="00D62A12">
      <w:pPr>
        <w:jc w:val="center"/>
        <w:rPr>
          <w:rFonts w:asciiTheme="minorHAnsi" w:hAnsiTheme="minorHAnsi" w:cstheme="minorHAnsi"/>
          <w:b/>
          <w:u w:val="single"/>
        </w:rPr>
      </w:pPr>
    </w:p>
    <w:p w14:paraId="7636CB93" w14:textId="17F8E5D2" w:rsidR="00D62A12" w:rsidRPr="000B440A" w:rsidRDefault="00D62A12" w:rsidP="00D62A12">
      <w:pPr>
        <w:jc w:val="center"/>
        <w:rPr>
          <w:rFonts w:asciiTheme="minorHAnsi" w:hAnsiTheme="minorHAnsi" w:cstheme="minorHAnsi"/>
          <w:b/>
          <w:u w:val="single"/>
        </w:rPr>
      </w:pPr>
    </w:p>
    <w:p w14:paraId="429569BA" w14:textId="7905E680" w:rsidR="00D62A12" w:rsidRPr="000B440A" w:rsidRDefault="00D62A12" w:rsidP="00D62A12">
      <w:pPr>
        <w:jc w:val="center"/>
        <w:rPr>
          <w:rFonts w:asciiTheme="minorHAnsi" w:hAnsiTheme="minorHAnsi" w:cstheme="minorHAnsi"/>
          <w:b/>
          <w:u w:val="single"/>
        </w:rPr>
      </w:pPr>
    </w:p>
    <w:p w14:paraId="7268A5D9" w14:textId="33AF5EA8" w:rsidR="00D62A12" w:rsidRPr="000B440A" w:rsidRDefault="00D62A12" w:rsidP="00D62A12">
      <w:pPr>
        <w:jc w:val="center"/>
        <w:rPr>
          <w:rFonts w:asciiTheme="minorHAnsi" w:hAnsiTheme="minorHAnsi" w:cstheme="minorHAnsi"/>
          <w:b/>
          <w:u w:val="single"/>
        </w:rPr>
      </w:pPr>
    </w:p>
    <w:p w14:paraId="69CF315D" w14:textId="4CA5B0EC" w:rsidR="00D62A12" w:rsidRPr="000B440A" w:rsidRDefault="00D62A12" w:rsidP="00D62A12">
      <w:pPr>
        <w:jc w:val="center"/>
        <w:rPr>
          <w:rFonts w:asciiTheme="minorHAnsi" w:hAnsiTheme="minorHAnsi" w:cstheme="minorHAnsi"/>
          <w:b/>
          <w:u w:val="single"/>
        </w:rPr>
      </w:pPr>
    </w:p>
    <w:p w14:paraId="0B813C68" w14:textId="77F7201E" w:rsidR="00D62A12" w:rsidRPr="000B440A" w:rsidRDefault="00D62A12" w:rsidP="00D62A12">
      <w:pPr>
        <w:jc w:val="center"/>
        <w:rPr>
          <w:rFonts w:asciiTheme="minorHAnsi" w:hAnsiTheme="minorHAnsi" w:cstheme="minorHAnsi"/>
          <w:b/>
          <w:u w:val="single"/>
        </w:rPr>
      </w:pPr>
    </w:p>
    <w:p w14:paraId="5E9823E5" w14:textId="0DA5F1EB" w:rsidR="00D62A12" w:rsidRPr="000B440A" w:rsidRDefault="00D62A12" w:rsidP="00D62A12">
      <w:pPr>
        <w:jc w:val="center"/>
        <w:rPr>
          <w:rFonts w:asciiTheme="minorHAnsi" w:hAnsiTheme="minorHAnsi" w:cstheme="minorHAnsi"/>
          <w:b/>
          <w:u w:val="single"/>
        </w:rPr>
      </w:pPr>
    </w:p>
    <w:p w14:paraId="323E832A" w14:textId="233A9DFA" w:rsidR="00D62A12" w:rsidRPr="000B440A" w:rsidRDefault="00D62A12" w:rsidP="00D62A12">
      <w:pPr>
        <w:jc w:val="center"/>
        <w:rPr>
          <w:rFonts w:asciiTheme="minorHAnsi" w:hAnsiTheme="minorHAnsi" w:cstheme="minorHAnsi"/>
          <w:b/>
          <w:u w:val="single"/>
        </w:rPr>
      </w:pPr>
    </w:p>
    <w:p w14:paraId="1ACB50BF" w14:textId="04E56976" w:rsidR="00D62A12" w:rsidRPr="000B440A" w:rsidRDefault="00D62A12" w:rsidP="00D62A12">
      <w:pPr>
        <w:jc w:val="center"/>
        <w:rPr>
          <w:rFonts w:asciiTheme="minorHAnsi" w:hAnsiTheme="minorHAnsi" w:cstheme="minorHAnsi"/>
          <w:b/>
          <w:u w:val="single"/>
        </w:rPr>
      </w:pPr>
    </w:p>
    <w:p w14:paraId="700B7E93" w14:textId="0403BBC7" w:rsidR="00D62A12" w:rsidRPr="000B440A" w:rsidRDefault="00D62A12" w:rsidP="00D62A12">
      <w:pPr>
        <w:jc w:val="center"/>
        <w:rPr>
          <w:rFonts w:asciiTheme="minorHAnsi" w:hAnsiTheme="minorHAnsi" w:cstheme="minorHAnsi"/>
          <w:b/>
          <w:u w:val="single"/>
        </w:rPr>
      </w:pPr>
    </w:p>
    <w:p w14:paraId="3930D1B6" w14:textId="77777777" w:rsidR="004D7977" w:rsidRPr="000B440A" w:rsidRDefault="004D7977" w:rsidP="00D62A12">
      <w:pPr>
        <w:jc w:val="center"/>
        <w:rPr>
          <w:rFonts w:asciiTheme="minorHAnsi" w:hAnsiTheme="minorHAnsi" w:cstheme="minorHAnsi"/>
          <w:b/>
          <w:u w:val="single"/>
        </w:rPr>
      </w:pPr>
    </w:p>
    <w:p w14:paraId="4A28D0E8" w14:textId="77777777" w:rsidR="004D7977" w:rsidRPr="000B440A" w:rsidRDefault="004D7977" w:rsidP="00D62A12">
      <w:pPr>
        <w:jc w:val="center"/>
        <w:rPr>
          <w:rFonts w:asciiTheme="minorHAnsi" w:hAnsiTheme="minorHAnsi" w:cstheme="minorHAnsi"/>
          <w:b/>
          <w:u w:val="single"/>
        </w:rPr>
      </w:pPr>
    </w:p>
    <w:p w14:paraId="16DABF0B" w14:textId="77777777" w:rsidR="004D7977" w:rsidRPr="000B440A" w:rsidRDefault="004D7977" w:rsidP="00D62A12">
      <w:pPr>
        <w:jc w:val="center"/>
        <w:rPr>
          <w:rFonts w:asciiTheme="minorHAnsi" w:hAnsiTheme="minorHAnsi" w:cstheme="minorHAnsi"/>
          <w:b/>
          <w:u w:val="single"/>
        </w:rPr>
      </w:pPr>
    </w:p>
    <w:p w14:paraId="02767DD3" w14:textId="77777777" w:rsidR="004D7977" w:rsidRPr="000B440A" w:rsidRDefault="004D7977" w:rsidP="00D62A12">
      <w:pPr>
        <w:jc w:val="center"/>
        <w:rPr>
          <w:rFonts w:asciiTheme="minorHAnsi" w:hAnsiTheme="minorHAnsi" w:cstheme="minorHAnsi"/>
          <w:b/>
          <w:u w:val="single"/>
        </w:rPr>
      </w:pPr>
    </w:p>
    <w:p w14:paraId="1E4763D6" w14:textId="33CDD878" w:rsidR="00D62A12" w:rsidRPr="000B440A" w:rsidRDefault="00D62A12" w:rsidP="00D62A12">
      <w:pPr>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9750"/>
      </w:tblGrid>
      <w:tr w:rsidR="005E4BA7" w:rsidRPr="000B440A" w14:paraId="7E0F1E23" w14:textId="77777777" w:rsidTr="005E4BA7">
        <w:tc>
          <w:tcPr>
            <w:tcW w:w="9750" w:type="dxa"/>
          </w:tcPr>
          <w:p w14:paraId="25042F09"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iCs/>
                <w:sz w:val="32"/>
                <w:szCs w:val="32"/>
                <w:u w:val="none"/>
              </w:rPr>
            </w:pPr>
            <w:r w:rsidRPr="000B440A">
              <w:rPr>
                <w:rFonts w:asciiTheme="minorHAnsi" w:hAnsiTheme="minorHAnsi" w:cstheme="minorHAnsi"/>
                <w:iCs/>
                <w:sz w:val="32"/>
                <w:szCs w:val="32"/>
                <w:u w:val="none"/>
              </w:rPr>
              <w:t>The Piper Centre –</w:t>
            </w:r>
          </w:p>
          <w:p w14:paraId="52EAE5A0"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r w:rsidRPr="000B440A">
              <w:rPr>
                <w:rFonts w:asciiTheme="minorHAnsi" w:hAnsiTheme="minorHAnsi" w:cstheme="minorHAnsi"/>
                <w:iCs/>
                <w:sz w:val="32"/>
                <w:szCs w:val="32"/>
                <w:u w:val="none"/>
              </w:rPr>
              <w:t xml:space="preserve">Taking PRIDE in </w:t>
            </w:r>
            <w:r w:rsidRPr="000B440A">
              <w:rPr>
                <w:rFonts w:asciiTheme="minorHAnsi" w:hAnsiTheme="minorHAnsi" w:cstheme="minorHAnsi"/>
                <w:i/>
                <w:iCs/>
                <w:sz w:val="32"/>
                <w:szCs w:val="32"/>
                <w:u w:val="none"/>
              </w:rPr>
              <w:t>all</w:t>
            </w:r>
            <w:r w:rsidRPr="000B440A">
              <w:rPr>
                <w:rFonts w:asciiTheme="minorHAnsi" w:hAnsiTheme="minorHAnsi" w:cstheme="minorHAnsi"/>
                <w:iCs/>
                <w:sz w:val="32"/>
                <w:szCs w:val="32"/>
                <w:u w:val="none"/>
              </w:rPr>
              <w:t xml:space="preserve"> we do</w:t>
            </w:r>
          </w:p>
          <w:p w14:paraId="530F3F1D"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p>
          <w:p w14:paraId="38C87A78" w14:textId="0AF5100F"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r w:rsidRPr="000B440A">
              <w:rPr>
                <w:rFonts w:asciiTheme="minorHAnsi" w:hAnsiTheme="minorHAnsi" w:cstheme="minorHAnsi"/>
                <w:iCs/>
                <w:sz w:val="32"/>
                <w:szCs w:val="32"/>
                <w:u w:val="none"/>
              </w:rPr>
              <w:t>Promoting Positivity, Nurturing Respect, Celebrating Individuality, Fostering Determination, Striving for Excellence</w:t>
            </w:r>
          </w:p>
        </w:tc>
      </w:tr>
    </w:tbl>
    <w:p w14:paraId="4C0AA86A" w14:textId="77777777" w:rsidR="005E4BA7" w:rsidRPr="000B440A" w:rsidRDefault="005E4BA7" w:rsidP="00D62A12">
      <w:pPr>
        <w:jc w:val="center"/>
        <w:rPr>
          <w:rFonts w:asciiTheme="minorHAnsi" w:hAnsiTheme="minorHAnsi" w:cstheme="minorHAnsi"/>
          <w:b/>
          <w:u w:val="single"/>
        </w:rPr>
      </w:pPr>
    </w:p>
    <w:p w14:paraId="37B1D4CE" w14:textId="77777777" w:rsidR="004D7977" w:rsidRPr="000B440A" w:rsidRDefault="004D7977" w:rsidP="00D62A12">
      <w:pPr>
        <w:jc w:val="center"/>
        <w:rPr>
          <w:rFonts w:asciiTheme="minorHAnsi" w:hAnsiTheme="minorHAnsi" w:cstheme="minorHAnsi"/>
          <w:b/>
          <w:u w:val="single"/>
        </w:rPr>
      </w:pPr>
    </w:p>
    <w:p w14:paraId="272E6E03" w14:textId="77777777" w:rsidR="004D7977" w:rsidRPr="000B440A" w:rsidRDefault="004D7977" w:rsidP="00D62A12">
      <w:pPr>
        <w:jc w:val="center"/>
        <w:rPr>
          <w:rFonts w:asciiTheme="minorHAnsi" w:hAnsiTheme="minorHAnsi" w:cstheme="minorHAnsi"/>
          <w:b/>
          <w:u w:val="single"/>
        </w:rPr>
      </w:pPr>
    </w:p>
    <w:p w14:paraId="04539D82" w14:textId="77777777" w:rsidR="004D7977" w:rsidRPr="000B440A" w:rsidRDefault="004D7977" w:rsidP="00D62A12">
      <w:pPr>
        <w:jc w:val="center"/>
        <w:rPr>
          <w:rFonts w:asciiTheme="minorHAnsi" w:hAnsiTheme="minorHAnsi" w:cstheme="minorHAnsi"/>
          <w:b/>
          <w:u w:val="single"/>
        </w:rPr>
      </w:pPr>
    </w:p>
    <w:p w14:paraId="00DF9EB2" w14:textId="77777777" w:rsidR="004D7977" w:rsidRPr="000B440A" w:rsidRDefault="004D7977" w:rsidP="00D62A12">
      <w:pPr>
        <w:jc w:val="center"/>
        <w:rPr>
          <w:rFonts w:asciiTheme="minorHAnsi" w:hAnsiTheme="minorHAnsi" w:cstheme="minorHAnsi"/>
          <w:b/>
          <w:u w:val="single"/>
        </w:rPr>
      </w:pPr>
    </w:p>
    <w:p w14:paraId="7912CDAC" w14:textId="77777777" w:rsidR="004D7977" w:rsidRPr="000B440A" w:rsidRDefault="004D7977" w:rsidP="00D62A12">
      <w:pPr>
        <w:jc w:val="center"/>
        <w:rPr>
          <w:rFonts w:asciiTheme="minorHAnsi" w:hAnsiTheme="minorHAnsi" w:cstheme="minorHAnsi"/>
          <w:b/>
          <w:u w:val="single"/>
        </w:rPr>
      </w:pPr>
    </w:p>
    <w:p w14:paraId="1C03D880" w14:textId="77777777" w:rsidR="004D7977" w:rsidRPr="000B440A" w:rsidRDefault="004D7977" w:rsidP="00D62A12">
      <w:pPr>
        <w:jc w:val="center"/>
        <w:rPr>
          <w:rFonts w:asciiTheme="minorHAnsi" w:hAnsiTheme="minorHAnsi" w:cstheme="minorHAnsi"/>
          <w:b/>
          <w:u w:val="single"/>
        </w:rPr>
      </w:pPr>
    </w:p>
    <w:p w14:paraId="31EE17DC" w14:textId="77777777" w:rsidR="004D7977" w:rsidRPr="000B440A" w:rsidRDefault="004D7977" w:rsidP="00D62A12">
      <w:pPr>
        <w:jc w:val="center"/>
        <w:rPr>
          <w:rFonts w:asciiTheme="minorHAnsi" w:hAnsiTheme="minorHAnsi" w:cstheme="minorHAnsi"/>
          <w:b/>
          <w:u w:val="single"/>
        </w:rPr>
      </w:pPr>
    </w:p>
    <w:p w14:paraId="6A30787C" w14:textId="77777777" w:rsidR="004D7977" w:rsidRPr="000B440A" w:rsidRDefault="004D7977" w:rsidP="00D62A12">
      <w:pPr>
        <w:jc w:val="center"/>
        <w:rPr>
          <w:rFonts w:asciiTheme="minorHAnsi" w:hAnsiTheme="minorHAnsi" w:cstheme="minorHAnsi"/>
          <w:b/>
          <w:u w:val="single"/>
        </w:rPr>
      </w:pPr>
    </w:p>
    <w:p w14:paraId="55DDE739" w14:textId="77777777" w:rsidR="004D7977" w:rsidRPr="000B440A" w:rsidRDefault="004D7977" w:rsidP="00D62A12">
      <w:pPr>
        <w:jc w:val="center"/>
        <w:rPr>
          <w:rFonts w:asciiTheme="minorHAnsi" w:hAnsiTheme="minorHAnsi" w:cstheme="minorHAnsi"/>
          <w:b/>
          <w:u w:val="single"/>
        </w:rPr>
      </w:pPr>
    </w:p>
    <w:p w14:paraId="5C8F2217" w14:textId="77777777" w:rsidR="004D7977" w:rsidRPr="000B440A" w:rsidRDefault="004D7977" w:rsidP="00D62A12">
      <w:pPr>
        <w:jc w:val="center"/>
        <w:rPr>
          <w:rFonts w:asciiTheme="minorHAnsi" w:hAnsiTheme="minorHAnsi" w:cstheme="minorHAnsi"/>
          <w:b/>
          <w:u w:val="single"/>
        </w:rPr>
      </w:pPr>
    </w:p>
    <w:p w14:paraId="52AFC672" w14:textId="77777777" w:rsidR="00624CB9" w:rsidRPr="000B440A" w:rsidRDefault="00624CB9" w:rsidP="00624CB9">
      <w:pPr>
        <w:rPr>
          <w:rFonts w:asciiTheme="minorHAnsi" w:hAnsiTheme="minorHAnsi" w:cstheme="minorHAnsi"/>
          <w:sz w:val="24"/>
          <w:szCs w:val="24"/>
        </w:rPr>
      </w:pPr>
      <w:r w:rsidRPr="000B440A">
        <w:rPr>
          <w:rFonts w:asciiTheme="minorHAnsi" w:hAnsiTheme="minorHAnsi" w:cstheme="minorHAnsi"/>
          <w:sz w:val="24"/>
          <w:szCs w:val="24"/>
        </w:rPr>
        <w:lastRenderedPageBreak/>
        <w:t xml:space="preserve">We believe that Personal Development (P.D.) is at the heart of our school learning journey. It encourages, promotes, adopts and embeds a range of skills that allow pupils to be life-long learners. </w:t>
      </w:r>
    </w:p>
    <w:p w14:paraId="51505BE8" w14:textId="77777777" w:rsidR="00624CB9" w:rsidRPr="000B440A" w:rsidRDefault="00624CB9" w:rsidP="00624CB9">
      <w:pPr>
        <w:rPr>
          <w:rFonts w:asciiTheme="minorHAnsi" w:hAnsiTheme="minorHAnsi" w:cstheme="minorHAnsi"/>
          <w:sz w:val="24"/>
          <w:szCs w:val="24"/>
        </w:rPr>
      </w:pPr>
    </w:p>
    <w:p w14:paraId="50EE3882" w14:textId="77777777" w:rsidR="003B0078" w:rsidRPr="000B440A" w:rsidRDefault="00624CB9">
      <w:pPr>
        <w:rPr>
          <w:rFonts w:asciiTheme="minorHAnsi" w:hAnsiTheme="minorHAnsi" w:cstheme="minorHAnsi"/>
          <w:sz w:val="24"/>
          <w:szCs w:val="24"/>
        </w:rPr>
      </w:pPr>
      <w:r w:rsidRPr="000B440A">
        <w:rPr>
          <w:rFonts w:asciiTheme="minorHAnsi" w:hAnsiTheme="minorHAnsi" w:cstheme="minorHAnsi"/>
          <w:sz w:val="24"/>
          <w:szCs w:val="24"/>
        </w:rPr>
        <w:t>We support our children and young people to acquire the knowledge, understanding and skills they need to manage their lives, now and in the future. As part of a whole-school approach, PD education develops the qualities and attributes children need to thrive as individuals, family members and members of their community. Personal Development prepares pupils to manage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full potential and realise their aspirations</w:t>
      </w:r>
      <w:r w:rsidRPr="000B440A">
        <w:rPr>
          <w:rFonts w:asciiTheme="minorHAnsi" w:hAnsiTheme="minorHAnsi" w:cstheme="minorHAnsi"/>
          <w:sz w:val="24"/>
          <w:szCs w:val="24"/>
        </w:rPr>
        <w:t>.</w:t>
      </w:r>
    </w:p>
    <w:p w14:paraId="16E8BCC1" w14:textId="77777777" w:rsidR="00624CB9" w:rsidRPr="000B440A" w:rsidRDefault="00624CB9">
      <w:pPr>
        <w:rPr>
          <w:rFonts w:asciiTheme="minorHAnsi" w:hAnsiTheme="minorHAnsi" w:cstheme="minorHAnsi"/>
          <w:sz w:val="24"/>
          <w:szCs w:val="24"/>
        </w:rPr>
      </w:pPr>
    </w:p>
    <w:p w14:paraId="53BEB81C" w14:textId="77777777" w:rsidR="0065683C" w:rsidRDefault="004F3AFA">
      <w:pPr>
        <w:rPr>
          <w:rFonts w:asciiTheme="minorHAnsi" w:hAnsiTheme="minorHAnsi" w:cstheme="minorHAnsi"/>
          <w:sz w:val="24"/>
          <w:szCs w:val="24"/>
        </w:rPr>
      </w:pPr>
      <w:r w:rsidRPr="000B440A">
        <w:rPr>
          <w:rFonts w:asciiTheme="minorHAnsi" w:hAnsiTheme="minorHAnsi" w:cstheme="minorHAnsi"/>
          <w:sz w:val="24"/>
          <w:szCs w:val="24"/>
        </w:rPr>
        <w:t xml:space="preserve">The promotion of pupils’ personal and social development underpins all learning. PD education assists children and young people to build their personal identities, confidence and self-esteem and understand what influences their decisions. Developing self-awareness, empathy and the ability to work with others helps our pupils to enjoy healthy and productive relationships in all aspects of their lives. </w:t>
      </w:r>
    </w:p>
    <w:p w14:paraId="50B3C0B5" w14:textId="77777777" w:rsidR="0065683C" w:rsidRDefault="0065683C">
      <w:pPr>
        <w:rPr>
          <w:rFonts w:asciiTheme="minorHAnsi" w:hAnsiTheme="minorHAnsi" w:cstheme="minorHAnsi"/>
          <w:sz w:val="24"/>
          <w:szCs w:val="24"/>
        </w:rPr>
      </w:pPr>
    </w:p>
    <w:p w14:paraId="398C4D60" w14:textId="77777777" w:rsidR="0065683C" w:rsidRDefault="004F3AFA">
      <w:pPr>
        <w:rPr>
          <w:rFonts w:asciiTheme="minorHAnsi" w:hAnsiTheme="minorHAnsi" w:cstheme="minorHAnsi"/>
          <w:sz w:val="24"/>
          <w:szCs w:val="24"/>
        </w:rPr>
      </w:pPr>
      <w:r w:rsidRPr="0065683C">
        <w:rPr>
          <w:rFonts w:asciiTheme="minorHAnsi" w:hAnsiTheme="minorHAnsi" w:cstheme="minorHAnsi"/>
          <w:b/>
          <w:bCs/>
          <w:sz w:val="24"/>
          <w:szCs w:val="24"/>
        </w:rPr>
        <w:t xml:space="preserve">How is Personal Development taught? </w:t>
      </w:r>
    </w:p>
    <w:p w14:paraId="336CDC62" w14:textId="77777777" w:rsidR="0065683C" w:rsidRDefault="0065683C">
      <w:pPr>
        <w:rPr>
          <w:rFonts w:asciiTheme="minorHAnsi" w:hAnsiTheme="minorHAnsi" w:cstheme="minorHAnsi"/>
          <w:sz w:val="24"/>
          <w:szCs w:val="24"/>
        </w:rPr>
      </w:pPr>
    </w:p>
    <w:p w14:paraId="55FBF800" w14:textId="77777777" w:rsidR="00024A08" w:rsidRDefault="004F3AFA">
      <w:pPr>
        <w:rPr>
          <w:rFonts w:asciiTheme="minorHAnsi" w:hAnsiTheme="minorHAnsi" w:cstheme="minorHAnsi"/>
          <w:sz w:val="24"/>
          <w:szCs w:val="24"/>
        </w:rPr>
      </w:pPr>
      <w:r w:rsidRPr="000B440A">
        <w:rPr>
          <w:rFonts w:asciiTheme="minorHAnsi" w:hAnsiTheme="minorHAnsi" w:cstheme="minorHAnsi"/>
          <w:sz w:val="24"/>
          <w:szCs w:val="24"/>
        </w:rPr>
        <w:t xml:space="preserve">Personal Development forms an integral part of our whole school approach and is delivered through RSHE, PSHE, and social communication sessions. It is closely aligned to our vision and values. PD is evident throughout the school day, from the carefully planned and taught social interactions during </w:t>
      </w:r>
      <w:r w:rsidR="00AD44F8">
        <w:rPr>
          <w:rFonts w:asciiTheme="minorHAnsi" w:hAnsiTheme="minorHAnsi" w:cstheme="minorHAnsi"/>
          <w:sz w:val="24"/>
          <w:szCs w:val="24"/>
        </w:rPr>
        <w:t>social</w:t>
      </w:r>
      <w:r w:rsidRPr="000B440A">
        <w:rPr>
          <w:rFonts w:asciiTheme="minorHAnsi" w:hAnsiTheme="minorHAnsi" w:cstheme="minorHAnsi"/>
          <w:sz w:val="24"/>
          <w:szCs w:val="24"/>
        </w:rPr>
        <w:t xml:space="preserve"> times, to the assemblies and whole school events. We teach and engage with all aspects of PD including Citizenship, development of character, wider opportunities, British Values, inclusion and equalities, and SMSC. It is formally delivered through our curriculum specifically. </w:t>
      </w:r>
    </w:p>
    <w:p w14:paraId="681E1539" w14:textId="77777777" w:rsidR="00024A08" w:rsidRDefault="00024A08">
      <w:pPr>
        <w:rPr>
          <w:rFonts w:asciiTheme="minorHAnsi" w:hAnsiTheme="minorHAnsi" w:cstheme="minorHAnsi"/>
          <w:sz w:val="24"/>
          <w:szCs w:val="24"/>
        </w:rPr>
      </w:pPr>
    </w:p>
    <w:p w14:paraId="42E3AF3C" w14:textId="77777777" w:rsidR="00024A08" w:rsidRDefault="004F3AFA">
      <w:pPr>
        <w:rPr>
          <w:rFonts w:asciiTheme="minorHAnsi" w:hAnsiTheme="minorHAnsi" w:cstheme="minorHAnsi"/>
          <w:sz w:val="24"/>
          <w:szCs w:val="24"/>
        </w:rPr>
      </w:pPr>
      <w:r w:rsidRPr="000B440A">
        <w:rPr>
          <w:rFonts w:asciiTheme="minorHAnsi" w:hAnsiTheme="minorHAnsi" w:cstheme="minorHAnsi"/>
          <w:sz w:val="24"/>
          <w:szCs w:val="24"/>
        </w:rPr>
        <w:t xml:space="preserve">PSHE, RSHE and RE are taught as part of the spiral sequential curriculum with planned repetition of key concepts. This supports pupils to know and remember and build on vital knowledge and skills. Explicit links to the other aspects of PD are made within the taught curriculum. </w:t>
      </w:r>
    </w:p>
    <w:p w14:paraId="5B43DFEC" w14:textId="77777777" w:rsidR="00024A08" w:rsidRDefault="00024A08">
      <w:pPr>
        <w:rPr>
          <w:rFonts w:asciiTheme="minorHAnsi" w:hAnsiTheme="minorHAnsi" w:cstheme="minorHAnsi"/>
          <w:sz w:val="24"/>
          <w:szCs w:val="24"/>
        </w:rPr>
      </w:pPr>
    </w:p>
    <w:p w14:paraId="2DEFBC3E" w14:textId="33C658A7" w:rsidR="004F3AFA" w:rsidRPr="000B440A" w:rsidRDefault="004F3AFA">
      <w:pPr>
        <w:rPr>
          <w:rFonts w:asciiTheme="minorHAnsi" w:hAnsiTheme="minorHAnsi" w:cstheme="minorHAnsi"/>
          <w:sz w:val="24"/>
          <w:szCs w:val="24"/>
        </w:rPr>
      </w:pPr>
      <w:r w:rsidRPr="000B440A">
        <w:rPr>
          <w:rFonts w:asciiTheme="minorHAnsi" w:hAnsiTheme="minorHAnsi" w:cstheme="minorHAnsi"/>
          <w:sz w:val="24"/>
          <w:szCs w:val="24"/>
        </w:rPr>
        <w:t>We have carefully identified key skills within the PD curriculum that are specifically important to OUR young people. Due to the students’ SEND needs, we teach explicitly the skills required to enable them to function in all aspects of life including social interactions and preparation for adulthood. So, for example, we explicitly model empa</w:t>
      </w:r>
      <w:r w:rsidR="00EA3D22" w:rsidRPr="000B440A">
        <w:rPr>
          <w:rFonts w:asciiTheme="minorHAnsi" w:hAnsiTheme="minorHAnsi" w:cstheme="minorHAnsi"/>
          <w:sz w:val="24"/>
          <w:szCs w:val="24"/>
        </w:rPr>
        <w:t>t</w:t>
      </w:r>
      <w:r w:rsidRPr="000B440A">
        <w:rPr>
          <w:rFonts w:asciiTheme="minorHAnsi" w:hAnsiTheme="minorHAnsi" w:cstheme="minorHAnsi"/>
          <w:sz w:val="24"/>
          <w:szCs w:val="24"/>
        </w:rPr>
        <w:t>hy and support them with scripts for social communication</w:t>
      </w:r>
    </w:p>
    <w:p w14:paraId="0C7F08BD" w14:textId="77777777" w:rsidR="00EA3D22" w:rsidRDefault="00EA3D22">
      <w:pPr>
        <w:rPr>
          <w:rFonts w:asciiTheme="minorHAnsi" w:hAnsiTheme="minorHAnsi" w:cstheme="minorHAnsi"/>
          <w:sz w:val="24"/>
          <w:szCs w:val="24"/>
        </w:rPr>
      </w:pPr>
    </w:p>
    <w:p w14:paraId="0983B2A1" w14:textId="77777777" w:rsidR="00334BA2" w:rsidRDefault="00334BA2">
      <w:pPr>
        <w:rPr>
          <w:rFonts w:asciiTheme="minorHAnsi" w:hAnsiTheme="minorHAnsi" w:cstheme="minorHAnsi"/>
          <w:sz w:val="24"/>
          <w:szCs w:val="24"/>
        </w:rPr>
      </w:pPr>
    </w:p>
    <w:p w14:paraId="713F0CAF" w14:textId="77777777" w:rsidR="00334BA2" w:rsidRDefault="00334BA2">
      <w:pPr>
        <w:rPr>
          <w:rFonts w:asciiTheme="minorHAnsi" w:hAnsiTheme="minorHAnsi" w:cstheme="minorHAnsi"/>
          <w:sz w:val="24"/>
          <w:szCs w:val="24"/>
        </w:rPr>
      </w:pPr>
    </w:p>
    <w:p w14:paraId="310C955B" w14:textId="77777777" w:rsidR="00334BA2" w:rsidRDefault="00334BA2">
      <w:pPr>
        <w:rPr>
          <w:rFonts w:asciiTheme="minorHAnsi" w:hAnsiTheme="minorHAnsi" w:cstheme="minorHAnsi"/>
          <w:sz w:val="24"/>
          <w:szCs w:val="24"/>
        </w:rPr>
      </w:pPr>
    </w:p>
    <w:p w14:paraId="56C298A3" w14:textId="77777777" w:rsidR="00334BA2" w:rsidRDefault="00334BA2">
      <w:pPr>
        <w:rPr>
          <w:rFonts w:asciiTheme="minorHAnsi" w:hAnsiTheme="minorHAnsi" w:cstheme="minorHAnsi"/>
          <w:sz w:val="24"/>
          <w:szCs w:val="24"/>
        </w:rPr>
      </w:pPr>
    </w:p>
    <w:p w14:paraId="3086F4DF" w14:textId="77777777" w:rsidR="00334BA2" w:rsidRDefault="00334BA2">
      <w:pPr>
        <w:rPr>
          <w:rFonts w:asciiTheme="minorHAnsi" w:hAnsiTheme="minorHAnsi" w:cstheme="minorHAnsi"/>
          <w:sz w:val="24"/>
          <w:szCs w:val="24"/>
        </w:rPr>
      </w:pPr>
    </w:p>
    <w:p w14:paraId="209582BA" w14:textId="77777777" w:rsidR="00334BA2" w:rsidRPr="000B440A" w:rsidRDefault="00334BA2">
      <w:pPr>
        <w:rPr>
          <w:rFonts w:asciiTheme="minorHAnsi" w:hAnsiTheme="minorHAnsi" w:cstheme="minorHAnsi"/>
          <w:sz w:val="24"/>
          <w:szCs w:val="24"/>
        </w:rPr>
      </w:pPr>
    </w:p>
    <w:p w14:paraId="7FE69F35" w14:textId="77777777" w:rsidR="00786BD0" w:rsidRPr="000B440A" w:rsidRDefault="00EA3D22">
      <w:pPr>
        <w:rPr>
          <w:rFonts w:asciiTheme="minorHAnsi" w:hAnsiTheme="minorHAnsi" w:cstheme="minorHAnsi"/>
          <w:sz w:val="24"/>
          <w:szCs w:val="24"/>
        </w:rPr>
      </w:pPr>
      <w:r w:rsidRPr="000B440A">
        <w:rPr>
          <w:rFonts w:asciiTheme="minorHAnsi" w:hAnsiTheme="minorHAnsi" w:cstheme="minorHAnsi"/>
          <w:sz w:val="24"/>
          <w:szCs w:val="24"/>
        </w:rPr>
        <w:lastRenderedPageBreak/>
        <w:t>Likewise, our key skills are also focussed on helping our young people to keep safe. Our students often fail to understand danger and, therefore, we teach them the skills of assertiveness to help them say ‘no’. Our key skills are:</w:t>
      </w:r>
    </w:p>
    <w:p w14:paraId="0DAF6D3F"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The development of self-awareness and a positive self-image • Resilience </w:t>
      </w:r>
    </w:p>
    <w:p w14:paraId="30F1FBAC"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Negotiation </w:t>
      </w:r>
    </w:p>
    <w:p w14:paraId="481FC0A1"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Assertiveness – Vulnerability and consent.</w:t>
      </w:r>
    </w:p>
    <w:p w14:paraId="0FFC1DFE"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How to establish and maintain positive, healthy relationships </w:t>
      </w:r>
    </w:p>
    <w:p w14:paraId="6B259AE8"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How to keep themselves healthy, physically and mentally </w:t>
      </w:r>
    </w:p>
    <w:p w14:paraId="3F030F5A"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How to keep themselves safe – both online and offline </w:t>
      </w:r>
    </w:p>
    <w:p w14:paraId="082568B3"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Permission seeking and giving </w:t>
      </w:r>
    </w:p>
    <w:p w14:paraId="430622DE"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How to manage risk • Social Communication </w:t>
      </w:r>
    </w:p>
    <w:p w14:paraId="1492821A"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Empathy </w:t>
      </w:r>
    </w:p>
    <w:p w14:paraId="16662520"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Tolerance </w:t>
      </w:r>
    </w:p>
    <w:p w14:paraId="34F30EC3"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Responsibility </w:t>
      </w:r>
    </w:p>
    <w:p w14:paraId="4BB5CA35"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Self-regulation </w:t>
      </w:r>
    </w:p>
    <w:p w14:paraId="3A80941C" w14:textId="77777777" w:rsidR="00786BD0"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 xml:space="preserve">Respect </w:t>
      </w:r>
    </w:p>
    <w:p w14:paraId="60127DAF" w14:textId="77777777" w:rsidR="00EA3D22" w:rsidRPr="000B440A" w:rsidRDefault="00EA3D22" w:rsidP="00786BD0">
      <w:pPr>
        <w:pStyle w:val="ListParagraph"/>
        <w:numPr>
          <w:ilvl w:val="0"/>
          <w:numId w:val="48"/>
        </w:numPr>
        <w:rPr>
          <w:rFonts w:asciiTheme="minorHAnsi" w:hAnsiTheme="minorHAnsi" w:cstheme="minorHAnsi"/>
          <w:sz w:val="24"/>
          <w:szCs w:val="24"/>
        </w:rPr>
      </w:pPr>
      <w:r w:rsidRPr="000B440A">
        <w:rPr>
          <w:rFonts w:asciiTheme="minorHAnsi" w:hAnsiTheme="minorHAnsi" w:cstheme="minorHAnsi"/>
          <w:sz w:val="24"/>
          <w:szCs w:val="24"/>
        </w:rPr>
        <w:t>How to recognise and challenge abuse</w:t>
      </w:r>
    </w:p>
    <w:p w14:paraId="0CA465CB" w14:textId="77777777" w:rsidR="004A5683" w:rsidRPr="000B440A" w:rsidRDefault="004A5683" w:rsidP="004A5683">
      <w:pPr>
        <w:rPr>
          <w:rFonts w:asciiTheme="minorHAnsi" w:hAnsiTheme="minorHAnsi" w:cstheme="minorHAnsi"/>
          <w:sz w:val="24"/>
          <w:szCs w:val="24"/>
        </w:rPr>
      </w:pPr>
    </w:p>
    <w:p w14:paraId="4A0D3859" w14:textId="77777777" w:rsidR="004A5683" w:rsidRPr="00334BA2" w:rsidRDefault="004A5683" w:rsidP="004A5683">
      <w:pPr>
        <w:rPr>
          <w:rFonts w:asciiTheme="minorHAnsi" w:hAnsiTheme="minorHAnsi" w:cstheme="minorHAnsi"/>
          <w:b/>
          <w:bCs/>
          <w:sz w:val="24"/>
          <w:szCs w:val="24"/>
        </w:rPr>
      </w:pPr>
      <w:r w:rsidRPr="00334BA2">
        <w:rPr>
          <w:rFonts w:asciiTheme="minorHAnsi" w:hAnsiTheme="minorHAnsi" w:cstheme="minorHAnsi"/>
          <w:b/>
          <w:bCs/>
          <w:sz w:val="24"/>
          <w:szCs w:val="24"/>
        </w:rPr>
        <w:t>I</w:t>
      </w:r>
      <w:r w:rsidRPr="00334BA2">
        <w:rPr>
          <w:rFonts w:asciiTheme="minorHAnsi" w:hAnsiTheme="minorHAnsi" w:cstheme="minorHAnsi"/>
          <w:b/>
          <w:bCs/>
          <w:sz w:val="24"/>
          <w:szCs w:val="24"/>
        </w:rPr>
        <w:t xml:space="preserve">mpact </w:t>
      </w:r>
    </w:p>
    <w:p w14:paraId="07E83535" w14:textId="77777777" w:rsidR="004A5683" w:rsidRPr="000B440A" w:rsidRDefault="004A5683" w:rsidP="004A5683">
      <w:pPr>
        <w:rPr>
          <w:rFonts w:asciiTheme="minorHAnsi" w:hAnsiTheme="minorHAnsi" w:cstheme="minorHAnsi"/>
          <w:sz w:val="24"/>
          <w:szCs w:val="24"/>
        </w:rPr>
      </w:pPr>
    </w:p>
    <w:p w14:paraId="310E6DF8" w14:textId="45120B24" w:rsidR="004A5683" w:rsidRPr="000B440A" w:rsidRDefault="004A5683" w:rsidP="004A5683">
      <w:pPr>
        <w:rPr>
          <w:rFonts w:asciiTheme="minorHAnsi" w:hAnsiTheme="minorHAnsi" w:cstheme="minorHAnsi"/>
          <w:sz w:val="24"/>
          <w:szCs w:val="24"/>
        </w:rPr>
        <w:sectPr w:rsidR="004A5683" w:rsidRPr="000B440A" w:rsidSect="001D3A15">
          <w:headerReference w:type="default" r:id="rId11"/>
          <w:type w:val="continuous"/>
          <w:pgSz w:w="11920" w:h="16860"/>
          <w:pgMar w:top="1440" w:right="1080" w:bottom="1440" w:left="1080" w:header="1143" w:footer="720" w:gutter="0"/>
          <w:cols w:space="720"/>
        </w:sectPr>
      </w:pPr>
      <w:r w:rsidRPr="000B440A">
        <w:rPr>
          <w:rFonts w:asciiTheme="minorHAnsi" w:hAnsiTheme="minorHAnsi" w:cstheme="minorHAnsi"/>
          <w:sz w:val="24"/>
          <w:szCs w:val="24"/>
        </w:rPr>
        <w:t>Ultimately, the impact of our PD curriculum is seen in improvements in readiness to learn, attitudes to learning, attendance and uptake in wider opportunities. Our Personal Development curriculum enables our pupils to grow throughout their time at school, experiencing feelings of success and self-worth. They develop the knowledge, skills and attitudes needed to become effective members of their community, able to make and maintain positive relationships, recognise and take responsibility for their feelings, and show resilience in life and learning. We want them to embrace all opportunities offered to them in the future with curiosity, optimism and the belief that they can and will succeed</w:t>
      </w:r>
      <w:r w:rsidR="00334BA2">
        <w:rPr>
          <w:rFonts w:asciiTheme="minorHAnsi" w:hAnsiTheme="minorHAnsi" w:cstheme="minorHAnsi"/>
          <w:sz w:val="24"/>
          <w:szCs w:val="24"/>
        </w:rPr>
        <w:t>.</w:t>
      </w:r>
    </w:p>
    <w:p w14:paraId="770043FB" w14:textId="5A2C363E" w:rsidR="003B0078" w:rsidRPr="000B440A" w:rsidRDefault="003B0078" w:rsidP="004D7977">
      <w:pPr>
        <w:spacing w:line="235" w:lineRule="auto"/>
        <w:ind w:right="-21"/>
        <w:rPr>
          <w:rFonts w:asciiTheme="minorHAnsi" w:hAnsiTheme="minorHAnsi" w:cstheme="minorHAnsi"/>
          <w:sz w:val="24"/>
          <w:szCs w:val="24"/>
        </w:rPr>
      </w:pPr>
    </w:p>
    <w:sectPr w:rsidR="003B0078" w:rsidRPr="000B440A" w:rsidSect="001D3A15">
      <w:pgSz w:w="11920" w:h="16860"/>
      <w:pgMar w:top="1440" w:right="1080" w:bottom="1440" w:left="10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2A7B" w14:textId="77777777" w:rsidR="00203150" w:rsidRDefault="00203150">
      <w:r>
        <w:separator/>
      </w:r>
    </w:p>
  </w:endnote>
  <w:endnote w:type="continuationSeparator" w:id="0">
    <w:p w14:paraId="75E0849D" w14:textId="77777777" w:rsidR="00203150" w:rsidRDefault="00203150">
      <w:r>
        <w:continuationSeparator/>
      </w:r>
    </w:p>
  </w:endnote>
  <w:endnote w:type="continuationNotice" w:id="1">
    <w:p w14:paraId="2E65A1CE" w14:textId="77777777" w:rsidR="00203150" w:rsidRDefault="00203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BB14" w14:textId="77777777" w:rsidR="00203150" w:rsidRDefault="00203150">
      <w:r>
        <w:separator/>
      </w:r>
    </w:p>
  </w:footnote>
  <w:footnote w:type="continuationSeparator" w:id="0">
    <w:p w14:paraId="3A3C0739" w14:textId="77777777" w:rsidR="00203150" w:rsidRDefault="00203150">
      <w:r>
        <w:continuationSeparator/>
      </w:r>
    </w:p>
  </w:footnote>
  <w:footnote w:type="continuationNotice" w:id="1">
    <w:p w14:paraId="5E90879F" w14:textId="77777777" w:rsidR="00203150" w:rsidRDefault="00203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26"/>
    <w:multiLevelType w:val="hybridMultilevel"/>
    <w:tmpl w:val="F0465486"/>
    <w:lvl w:ilvl="0" w:tplc="2098D802">
      <w:start w:val="1"/>
      <w:numFmt w:val="bullet"/>
      <w:lvlText w:val="•"/>
      <w:lvlJc w:val="left"/>
      <w:pPr>
        <w:tabs>
          <w:tab w:val="num" w:pos="720"/>
        </w:tabs>
        <w:ind w:left="720" w:hanging="360"/>
      </w:pPr>
      <w:rPr>
        <w:rFonts w:ascii="Arial" w:hAnsi="Arial" w:hint="default"/>
      </w:rPr>
    </w:lvl>
    <w:lvl w:ilvl="1" w:tplc="67BC0F76" w:tentative="1">
      <w:start w:val="1"/>
      <w:numFmt w:val="bullet"/>
      <w:lvlText w:val="•"/>
      <w:lvlJc w:val="left"/>
      <w:pPr>
        <w:tabs>
          <w:tab w:val="num" w:pos="1440"/>
        </w:tabs>
        <w:ind w:left="1440" w:hanging="360"/>
      </w:pPr>
      <w:rPr>
        <w:rFonts w:ascii="Arial" w:hAnsi="Arial" w:hint="default"/>
      </w:rPr>
    </w:lvl>
    <w:lvl w:ilvl="2" w:tplc="6B52B7F6" w:tentative="1">
      <w:start w:val="1"/>
      <w:numFmt w:val="bullet"/>
      <w:lvlText w:val="•"/>
      <w:lvlJc w:val="left"/>
      <w:pPr>
        <w:tabs>
          <w:tab w:val="num" w:pos="2160"/>
        </w:tabs>
        <w:ind w:left="2160" w:hanging="360"/>
      </w:pPr>
      <w:rPr>
        <w:rFonts w:ascii="Arial" w:hAnsi="Arial" w:hint="default"/>
      </w:rPr>
    </w:lvl>
    <w:lvl w:ilvl="3" w:tplc="D6DC6B80" w:tentative="1">
      <w:start w:val="1"/>
      <w:numFmt w:val="bullet"/>
      <w:lvlText w:val="•"/>
      <w:lvlJc w:val="left"/>
      <w:pPr>
        <w:tabs>
          <w:tab w:val="num" w:pos="2880"/>
        </w:tabs>
        <w:ind w:left="2880" w:hanging="360"/>
      </w:pPr>
      <w:rPr>
        <w:rFonts w:ascii="Arial" w:hAnsi="Arial" w:hint="default"/>
      </w:rPr>
    </w:lvl>
    <w:lvl w:ilvl="4" w:tplc="93F6D994" w:tentative="1">
      <w:start w:val="1"/>
      <w:numFmt w:val="bullet"/>
      <w:lvlText w:val="•"/>
      <w:lvlJc w:val="left"/>
      <w:pPr>
        <w:tabs>
          <w:tab w:val="num" w:pos="3600"/>
        </w:tabs>
        <w:ind w:left="3600" w:hanging="360"/>
      </w:pPr>
      <w:rPr>
        <w:rFonts w:ascii="Arial" w:hAnsi="Arial" w:hint="default"/>
      </w:rPr>
    </w:lvl>
    <w:lvl w:ilvl="5" w:tplc="7CCAF62C" w:tentative="1">
      <w:start w:val="1"/>
      <w:numFmt w:val="bullet"/>
      <w:lvlText w:val="•"/>
      <w:lvlJc w:val="left"/>
      <w:pPr>
        <w:tabs>
          <w:tab w:val="num" w:pos="4320"/>
        </w:tabs>
        <w:ind w:left="4320" w:hanging="360"/>
      </w:pPr>
      <w:rPr>
        <w:rFonts w:ascii="Arial" w:hAnsi="Arial" w:hint="default"/>
      </w:rPr>
    </w:lvl>
    <w:lvl w:ilvl="6" w:tplc="7E28502A" w:tentative="1">
      <w:start w:val="1"/>
      <w:numFmt w:val="bullet"/>
      <w:lvlText w:val="•"/>
      <w:lvlJc w:val="left"/>
      <w:pPr>
        <w:tabs>
          <w:tab w:val="num" w:pos="5040"/>
        </w:tabs>
        <w:ind w:left="5040" w:hanging="360"/>
      </w:pPr>
      <w:rPr>
        <w:rFonts w:ascii="Arial" w:hAnsi="Arial" w:hint="default"/>
      </w:rPr>
    </w:lvl>
    <w:lvl w:ilvl="7" w:tplc="DCC2B884" w:tentative="1">
      <w:start w:val="1"/>
      <w:numFmt w:val="bullet"/>
      <w:lvlText w:val="•"/>
      <w:lvlJc w:val="left"/>
      <w:pPr>
        <w:tabs>
          <w:tab w:val="num" w:pos="5760"/>
        </w:tabs>
        <w:ind w:left="5760" w:hanging="360"/>
      </w:pPr>
      <w:rPr>
        <w:rFonts w:ascii="Arial" w:hAnsi="Arial" w:hint="default"/>
      </w:rPr>
    </w:lvl>
    <w:lvl w:ilvl="8" w:tplc="57A00B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2"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3C1"/>
    <w:multiLevelType w:val="hybridMultilevel"/>
    <w:tmpl w:val="23B8C142"/>
    <w:lvl w:ilvl="0" w:tplc="7FB0251A">
      <w:start w:val="1"/>
      <w:numFmt w:val="bullet"/>
      <w:lvlText w:val="•"/>
      <w:lvlJc w:val="left"/>
      <w:pPr>
        <w:tabs>
          <w:tab w:val="num" w:pos="720"/>
        </w:tabs>
        <w:ind w:left="720" w:hanging="360"/>
      </w:pPr>
      <w:rPr>
        <w:rFonts w:ascii="Arial" w:hAnsi="Arial" w:hint="default"/>
      </w:rPr>
    </w:lvl>
    <w:lvl w:ilvl="1" w:tplc="988CAC22" w:tentative="1">
      <w:start w:val="1"/>
      <w:numFmt w:val="bullet"/>
      <w:lvlText w:val="•"/>
      <w:lvlJc w:val="left"/>
      <w:pPr>
        <w:tabs>
          <w:tab w:val="num" w:pos="1440"/>
        </w:tabs>
        <w:ind w:left="1440" w:hanging="360"/>
      </w:pPr>
      <w:rPr>
        <w:rFonts w:ascii="Arial" w:hAnsi="Arial" w:hint="default"/>
      </w:rPr>
    </w:lvl>
    <w:lvl w:ilvl="2" w:tplc="1EAE7150" w:tentative="1">
      <w:start w:val="1"/>
      <w:numFmt w:val="bullet"/>
      <w:lvlText w:val="•"/>
      <w:lvlJc w:val="left"/>
      <w:pPr>
        <w:tabs>
          <w:tab w:val="num" w:pos="2160"/>
        </w:tabs>
        <w:ind w:left="2160" w:hanging="360"/>
      </w:pPr>
      <w:rPr>
        <w:rFonts w:ascii="Arial" w:hAnsi="Arial" w:hint="default"/>
      </w:rPr>
    </w:lvl>
    <w:lvl w:ilvl="3" w:tplc="90881544" w:tentative="1">
      <w:start w:val="1"/>
      <w:numFmt w:val="bullet"/>
      <w:lvlText w:val="•"/>
      <w:lvlJc w:val="left"/>
      <w:pPr>
        <w:tabs>
          <w:tab w:val="num" w:pos="2880"/>
        </w:tabs>
        <w:ind w:left="2880" w:hanging="360"/>
      </w:pPr>
      <w:rPr>
        <w:rFonts w:ascii="Arial" w:hAnsi="Arial" w:hint="default"/>
      </w:rPr>
    </w:lvl>
    <w:lvl w:ilvl="4" w:tplc="4C70CDC0" w:tentative="1">
      <w:start w:val="1"/>
      <w:numFmt w:val="bullet"/>
      <w:lvlText w:val="•"/>
      <w:lvlJc w:val="left"/>
      <w:pPr>
        <w:tabs>
          <w:tab w:val="num" w:pos="3600"/>
        </w:tabs>
        <w:ind w:left="3600" w:hanging="360"/>
      </w:pPr>
      <w:rPr>
        <w:rFonts w:ascii="Arial" w:hAnsi="Arial" w:hint="default"/>
      </w:rPr>
    </w:lvl>
    <w:lvl w:ilvl="5" w:tplc="BF7682CE" w:tentative="1">
      <w:start w:val="1"/>
      <w:numFmt w:val="bullet"/>
      <w:lvlText w:val="•"/>
      <w:lvlJc w:val="left"/>
      <w:pPr>
        <w:tabs>
          <w:tab w:val="num" w:pos="4320"/>
        </w:tabs>
        <w:ind w:left="4320" w:hanging="360"/>
      </w:pPr>
      <w:rPr>
        <w:rFonts w:ascii="Arial" w:hAnsi="Arial" w:hint="default"/>
      </w:rPr>
    </w:lvl>
    <w:lvl w:ilvl="6" w:tplc="A7D8AA5C" w:tentative="1">
      <w:start w:val="1"/>
      <w:numFmt w:val="bullet"/>
      <w:lvlText w:val="•"/>
      <w:lvlJc w:val="left"/>
      <w:pPr>
        <w:tabs>
          <w:tab w:val="num" w:pos="5040"/>
        </w:tabs>
        <w:ind w:left="5040" w:hanging="360"/>
      </w:pPr>
      <w:rPr>
        <w:rFonts w:ascii="Arial" w:hAnsi="Arial" w:hint="default"/>
      </w:rPr>
    </w:lvl>
    <w:lvl w:ilvl="7" w:tplc="221866FE" w:tentative="1">
      <w:start w:val="1"/>
      <w:numFmt w:val="bullet"/>
      <w:lvlText w:val="•"/>
      <w:lvlJc w:val="left"/>
      <w:pPr>
        <w:tabs>
          <w:tab w:val="num" w:pos="5760"/>
        </w:tabs>
        <w:ind w:left="5760" w:hanging="360"/>
      </w:pPr>
      <w:rPr>
        <w:rFonts w:ascii="Arial" w:hAnsi="Arial" w:hint="default"/>
      </w:rPr>
    </w:lvl>
    <w:lvl w:ilvl="8" w:tplc="92987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6"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33909"/>
    <w:multiLevelType w:val="hybridMultilevel"/>
    <w:tmpl w:val="9596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2"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579BD"/>
    <w:multiLevelType w:val="hybridMultilevel"/>
    <w:tmpl w:val="033A311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4"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6" w15:restartNumberingAfterBreak="0">
    <w:nsid w:val="41D70E90"/>
    <w:multiLevelType w:val="hybridMultilevel"/>
    <w:tmpl w:val="9FD2A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248D"/>
    <w:multiLevelType w:val="hybridMultilevel"/>
    <w:tmpl w:val="F3965464"/>
    <w:lvl w:ilvl="0" w:tplc="06AEABE6">
      <w:start w:val="1"/>
      <w:numFmt w:val="decimal"/>
      <w:lvlText w:val="%1."/>
      <w:lvlJc w:val="left"/>
      <w:pPr>
        <w:tabs>
          <w:tab w:val="num" w:pos="720"/>
        </w:tabs>
        <w:ind w:left="720" w:hanging="360"/>
      </w:pPr>
    </w:lvl>
    <w:lvl w:ilvl="1" w:tplc="06A691CA" w:tentative="1">
      <w:start w:val="1"/>
      <w:numFmt w:val="decimal"/>
      <w:lvlText w:val="%2."/>
      <w:lvlJc w:val="left"/>
      <w:pPr>
        <w:tabs>
          <w:tab w:val="num" w:pos="1440"/>
        </w:tabs>
        <w:ind w:left="1440" w:hanging="360"/>
      </w:pPr>
    </w:lvl>
    <w:lvl w:ilvl="2" w:tplc="8CE262F2" w:tentative="1">
      <w:start w:val="1"/>
      <w:numFmt w:val="decimal"/>
      <w:lvlText w:val="%3."/>
      <w:lvlJc w:val="left"/>
      <w:pPr>
        <w:tabs>
          <w:tab w:val="num" w:pos="2160"/>
        </w:tabs>
        <w:ind w:left="2160" w:hanging="360"/>
      </w:pPr>
    </w:lvl>
    <w:lvl w:ilvl="3" w:tplc="427CE1DA" w:tentative="1">
      <w:start w:val="1"/>
      <w:numFmt w:val="decimal"/>
      <w:lvlText w:val="%4."/>
      <w:lvlJc w:val="left"/>
      <w:pPr>
        <w:tabs>
          <w:tab w:val="num" w:pos="2880"/>
        </w:tabs>
        <w:ind w:left="2880" w:hanging="360"/>
      </w:pPr>
    </w:lvl>
    <w:lvl w:ilvl="4" w:tplc="2DE86C5A" w:tentative="1">
      <w:start w:val="1"/>
      <w:numFmt w:val="decimal"/>
      <w:lvlText w:val="%5."/>
      <w:lvlJc w:val="left"/>
      <w:pPr>
        <w:tabs>
          <w:tab w:val="num" w:pos="3600"/>
        </w:tabs>
        <w:ind w:left="3600" w:hanging="360"/>
      </w:pPr>
    </w:lvl>
    <w:lvl w:ilvl="5" w:tplc="22FC5FC0" w:tentative="1">
      <w:start w:val="1"/>
      <w:numFmt w:val="decimal"/>
      <w:lvlText w:val="%6."/>
      <w:lvlJc w:val="left"/>
      <w:pPr>
        <w:tabs>
          <w:tab w:val="num" w:pos="4320"/>
        </w:tabs>
        <w:ind w:left="4320" w:hanging="360"/>
      </w:pPr>
    </w:lvl>
    <w:lvl w:ilvl="6" w:tplc="E3DE66A2" w:tentative="1">
      <w:start w:val="1"/>
      <w:numFmt w:val="decimal"/>
      <w:lvlText w:val="%7."/>
      <w:lvlJc w:val="left"/>
      <w:pPr>
        <w:tabs>
          <w:tab w:val="num" w:pos="5040"/>
        </w:tabs>
        <w:ind w:left="5040" w:hanging="360"/>
      </w:pPr>
    </w:lvl>
    <w:lvl w:ilvl="7" w:tplc="EA00A05C" w:tentative="1">
      <w:start w:val="1"/>
      <w:numFmt w:val="decimal"/>
      <w:lvlText w:val="%8."/>
      <w:lvlJc w:val="left"/>
      <w:pPr>
        <w:tabs>
          <w:tab w:val="num" w:pos="5760"/>
        </w:tabs>
        <w:ind w:left="5760" w:hanging="360"/>
      </w:pPr>
    </w:lvl>
    <w:lvl w:ilvl="8" w:tplc="5D8C1B62" w:tentative="1">
      <w:start w:val="1"/>
      <w:numFmt w:val="decimal"/>
      <w:lvlText w:val="%9."/>
      <w:lvlJc w:val="left"/>
      <w:pPr>
        <w:tabs>
          <w:tab w:val="num" w:pos="6480"/>
        </w:tabs>
        <w:ind w:left="6480" w:hanging="360"/>
      </w:pPr>
    </w:lvl>
  </w:abstractNum>
  <w:abstractNum w:abstractNumId="19"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66A19"/>
    <w:multiLevelType w:val="hybridMultilevel"/>
    <w:tmpl w:val="27ECE54E"/>
    <w:lvl w:ilvl="0" w:tplc="86783156">
      <w:start w:val="1"/>
      <w:numFmt w:val="decimal"/>
      <w:lvlText w:val="%1."/>
      <w:lvlJc w:val="left"/>
      <w:pPr>
        <w:tabs>
          <w:tab w:val="num" w:pos="720"/>
        </w:tabs>
        <w:ind w:left="720" w:hanging="360"/>
      </w:pPr>
    </w:lvl>
    <w:lvl w:ilvl="1" w:tplc="FDCC4596" w:tentative="1">
      <w:start w:val="1"/>
      <w:numFmt w:val="decimal"/>
      <w:lvlText w:val="%2."/>
      <w:lvlJc w:val="left"/>
      <w:pPr>
        <w:tabs>
          <w:tab w:val="num" w:pos="1440"/>
        </w:tabs>
        <w:ind w:left="1440" w:hanging="360"/>
      </w:pPr>
    </w:lvl>
    <w:lvl w:ilvl="2" w:tplc="0B68D286" w:tentative="1">
      <w:start w:val="1"/>
      <w:numFmt w:val="decimal"/>
      <w:lvlText w:val="%3."/>
      <w:lvlJc w:val="left"/>
      <w:pPr>
        <w:tabs>
          <w:tab w:val="num" w:pos="2160"/>
        </w:tabs>
        <w:ind w:left="2160" w:hanging="360"/>
      </w:pPr>
    </w:lvl>
    <w:lvl w:ilvl="3" w:tplc="E082720E" w:tentative="1">
      <w:start w:val="1"/>
      <w:numFmt w:val="decimal"/>
      <w:lvlText w:val="%4."/>
      <w:lvlJc w:val="left"/>
      <w:pPr>
        <w:tabs>
          <w:tab w:val="num" w:pos="2880"/>
        </w:tabs>
        <w:ind w:left="2880" w:hanging="360"/>
      </w:pPr>
    </w:lvl>
    <w:lvl w:ilvl="4" w:tplc="FB7C7C7C" w:tentative="1">
      <w:start w:val="1"/>
      <w:numFmt w:val="decimal"/>
      <w:lvlText w:val="%5."/>
      <w:lvlJc w:val="left"/>
      <w:pPr>
        <w:tabs>
          <w:tab w:val="num" w:pos="3600"/>
        </w:tabs>
        <w:ind w:left="3600" w:hanging="360"/>
      </w:pPr>
    </w:lvl>
    <w:lvl w:ilvl="5" w:tplc="1B029952" w:tentative="1">
      <w:start w:val="1"/>
      <w:numFmt w:val="decimal"/>
      <w:lvlText w:val="%6."/>
      <w:lvlJc w:val="left"/>
      <w:pPr>
        <w:tabs>
          <w:tab w:val="num" w:pos="4320"/>
        </w:tabs>
        <w:ind w:left="4320" w:hanging="360"/>
      </w:pPr>
    </w:lvl>
    <w:lvl w:ilvl="6" w:tplc="88AC8ECA" w:tentative="1">
      <w:start w:val="1"/>
      <w:numFmt w:val="decimal"/>
      <w:lvlText w:val="%7."/>
      <w:lvlJc w:val="left"/>
      <w:pPr>
        <w:tabs>
          <w:tab w:val="num" w:pos="5040"/>
        </w:tabs>
        <w:ind w:left="5040" w:hanging="360"/>
      </w:pPr>
    </w:lvl>
    <w:lvl w:ilvl="7" w:tplc="4456F504" w:tentative="1">
      <w:start w:val="1"/>
      <w:numFmt w:val="decimal"/>
      <w:lvlText w:val="%8."/>
      <w:lvlJc w:val="left"/>
      <w:pPr>
        <w:tabs>
          <w:tab w:val="num" w:pos="5760"/>
        </w:tabs>
        <w:ind w:left="5760" w:hanging="360"/>
      </w:pPr>
    </w:lvl>
    <w:lvl w:ilvl="8" w:tplc="2DE87C52" w:tentative="1">
      <w:start w:val="1"/>
      <w:numFmt w:val="decimal"/>
      <w:lvlText w:val="%9."/>
      <w:lvlJc w:val="left"/>
      <w:pPr>
        <w:tabs>
          <w:tab w:val="num" w:pos="6480"/>
        </w:tabs>
        <w:ind w:left="6480" w:hanging="360"/>
      </w:pPr>
    </w:lvl>
  </w:abstractNum>
  <w:abstractNum w:abstractNumId="22" w15:restartNumberingAfterBreak="0">
    <w:nsid w:val="49BA3AB2"/>
    <w:multiLevelType w:val="hybridMultilevel"/>
    <w:tmpl w:val="0D5E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65F70"/>
    <w:multiLevelType w:val="hybridMultilevel"/>
    <w:tmpl w:val="27B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5"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173D3"/>
    <w:multiLevelType w:val="hybridMultilevel"/>
    <w:tmpl w:val="59DCB58E"/>
    <w:lvl w:ilvl="0" w:tplc="9588258E">
      <w:start w:val="1"/>
      <w:numFmt w:val="bullet"/>
      <w:lvlText w:val="•"/>
      <w:lvlJc w:val="left"/>
      <w:pPr>
        <w:tabs>
          <w:tab w:val="num" w:pos="720"/>
        </w:tabs>
        <w:ind w:left="720" w:hanging="360"/>
      </w:pPr>
      <w:rPr>
        <w:rFonts w:ascii="Arial" w:hAnsi="Arial" w:hint="default"/>
      </w:rPr>
    </w:lvl>
    <w:lvl w:ilvl="1" w:tplc="44ACD5DC" w:tentative="1">
      <w:start w:val="1"/>
      <w:numFmt w:val="bullet"/>
      <w:lvlText w:val="•"/>
      <w:lvlJc w:val="left"/>
      <w:pPr>
        <w:tabs>
          <w:tab w:val="num" w:pos="1440"/>
        </w:tabs>
        <w:ind w:left="1440" w:hanging="360"/>
      </w:pPr>
      <w:rPr>
        <w:rFonts w:ascii="Arial" w:hAnsi="Arial" w:hint="default"/>
      </w:rPr>
    </w:lvl>
    <w:lvl w:ilvl="2" w:tplc="F6303DDC" w:tentative="1">
      <w:start w:val="1"/>
      <w:numFmt w:val="bullet"/>
      <w:lvlText w:val="•"/>
      <w:lvlJc w:val="left"/>
      <w:pPr>
        <w:tabs>
          <w:tab w:val="num" w:pos="2160"/>
        </w:tabs>
        <w:ind w:left="2160" w:hanging="360"/>
      </w:pPr>
      <w:rPr>
        <w:rFonts w:ascii="Arial" w:hAnsi="Arial" w:hint="default"/>
      </w:rPr>
    </w:lvl>
    <w:lvl w:ilvl="3" w:tplc="919A2FEE" w:tentative="1">
      <w:start w:val="1"/>
      <w:numFmt w:val="bullet"/>
      <w:lvlText w:val="•"/>
      <w:lvlJc w:val="left"/>
      <w:pPr>
        <w:tabs>
          <w:tab w:val="num" w:pos="2880"/>
        </w:tabs>
        <w:ind w:left="2880" w:hanging="360"/>
      </w:pPr>
      <w:rPr>
        <w:rFonts w:ascii="Arial" w:hAnsi="Arial" w:hint="default"/>
      </w:rPr>
    </w:lvl>
    <w:lvl w:ilvl="4" w:tplc="327E831A" w:tentative="1">
      <w:start w:val="1"/>
      <w:numFmt w:val="bullet"/>
      <w:lvlText w:val="•"/>
      <w:lvlJc w:val="left"/>
      <w:pPr>
        <w:tabs>
          <w:tab w:val="num" w:pos="3600"/>
        </w:tabs>
        <w:ind w:left="3600" w:hanging="360"/>
      </w:pPr>
      <w:rPr>
        <w:rFonts w:ascii="Arial" w:hAnsi="Arial" w:hint="default"/>
      </w:rPr>
    </w:lvl>
    <w:lvl w:ilvl="5" w:tplc="FF809B08" w:tentative="1">
      <w:start w:val="1"/>
      <w:numFmt w:val="bullet"/>
      <w:lvlText w:val="•"/>
      <w:lvlJc w:val="left"/>
      <w:pPr>
        <w:tabs>
          <w:tab w:val="num" w:pos="4320"/>
        </w:tabs>
        <w:ind w:left="4320" w:hanging="360"/>
      </w:pPr>
      <w:rPr>
        <w:rFonts w:ascii="Arial" w:hAnsi="Arial" w:hint="default"/>
      </w:rPr>
    </w:lvl>
    <w:lvl w:ilvl="6" w:tplc="F0F69F7E" w:tentative="1">
      <w:start w:val="1"/>
      <w:numFmt w:val="bullet"/>
      <w:lvlText w:val="•"/>
      <w:lvlJc w:val="left"/>
      <w:pPr>
        <w:tabs>
          <w:tab w:val="num" w:pos="5040"/>
        </w:tabs>
        <w:ind w:left="5040" w:hanging="360"/>
      </w:pPr>
      <w:rPr>
        <w:rFonts w:ascii="Arial" w:hAnsi="Arial" w:hint="default"/>
      </w:rPr>
    </w:lvl>
    <w:lvl w:ilvl="7" w:tplc="2A6AA382" w:tentative="1">
      <w:start w:val="1"/>
      <w:numFmt w:val="bullet"/>
      <w:lvlText w:val="•"/>
      <w:lvlJc w:val="left"/>
      <w:pPr>
        <w:tabs>
          <w:tab w:val="num" w:pos="5760"/>
        </w:tabs>
        <w:ind w:left="5760" w:hanging="360"/>
      </w:pPr>
      <w:rPr>
        <w:rFonts w:ascii="Arial" w:hAnsi="Arial" w:hint="default"/>
      </w:rPr>
    </w:lvl>
    <w:lvl w:ilvl="8" w:tplc="3DD69B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603631"/>
    <w:multiLevelType w:val="hybridMultilevel"/>
    <w:tmpl w:val="5778F19A"/>
    <w:lvl w:ilvl="0" w:tplc="6590DF86">
      <w:start w:val="17"/>
      <w:numFmt w:val="decimal"/>
      <w:lvlText w:val="%1."/>
      <w:lvlJc w:val="left"/>
      <w:pPr>
        <w:tabs>
          <w:tab w:val="num" w:pos="720"/>
        </w:tabs>
        <w:ind w:left="720" w:hanging="360"/>
      </w:pPr>
    </w:lvl>
    <w:lvl w:ilvl="1" w:tplc="9146BBDC" w:tentative="1">
      <w:start w:val="1"/>
      <w:numFmt w:val="decimal"/>
      <w:lvlText w:val="%2."/>
      <w:lvlJc w:val="left"/>
      <w:pPr>
        <w:tabs>
          <w:tab w:val="num" w:pos="1440"/>
        </w:tabs>
        <w:ind w:left="1440" w:hanging="360"/>
      </w:pPr>
    </w:lvl>
    <w:lvl w:ilvl="2" w:tplc="818C5816" w:tentative="1">
      <w:start w:val="1"/>
      <w:numFmt w:val="decimal"/>
      <w:lvlText w:val="%3."/>
      <w:lvlJc w:val="left"/>
      <w:pPr>
        <w:tabs>
          <w:tab w:val="num" w:pos="2160"/>
        </w:tabs>
        <w:ind w:left="2160" w:hanging="360"/>
      </w:pPr>
    </w:lvl>
    <w:lvl w:ilvl="3" w:tplc="AEEAEAE2" w:tentative="1">
      <w:start w:val="1"/>
      <w:numFmt w:val="decimal"/>
      <w:lvlText w:val="%4."/>
      <w:lvlJc w:val="left"/>
      <w:pPr>
        <w:tabs>
          <w:tab w:val="num" w:pos="2880"/>
        </w:tabs>
        <w:ind w:left="2880" w:hanging="360"/>
      </w:pPr>
    </w:lvl>
    <w:lvl w:ilvl="4" w:tplc="8E3046B0" w:tentative="1">
      <w:start w:val="1"/>
      <w:numFmt w:val="decimal"/>
      <w:lvlText w:val="%5."/>
      <w:lvlJc w:val="left"/>
      <w:pPr>
        <w:tabs>
          <w:tab w:val="num" w:pos="3600"/>
        </w:tabs>
        <w:ind w:left="3600" w:hanging="360"/>
      </w:pPr>
    </w:lvl>
    <w:lvl w:ilvl="5" w:tplc="3E1AB984" w:tentative="1">
      <w:start w:val="1"/>
      <w:numFmt w:val="decimal"/>
      <w:lvlText w:val="%6."/>
      <w:lvlJc w:val="left"/>
      <w:pPr>
        <w:tabs>
          <w:tab w:val="num" w:pos="4320"/>
        </w:tabs>
        <w:ind w:left="4320" w:hanging="360"/>
      </w:pPr>
    </w:lvl>
    <w:lvl w:ilvl="6" w:tplc="ADE80C94" w:tentative="1">
      <w:start w:val="1"/>
      <w:numFmt w:val="decimal"/>
      <w:lvlText w:val="%7."/>
      <w:lvlJc w:val="left"/>
      <w:pPr>
        <w:tabs>
          <w:tab w:val="num" w:pos="5040"/>
        </w:tabs>
        <w:ind w:left="5040" w:hanging="360"/>
      </w:pPr>
    </w:lvl>
    <w:lvl w:ilvl="7" w:tplc="06D0DCC4" w:tentative="1">
      <w:start w:val="1"/>
      <w:numFmt w:val="decimal"/>
      <w:lvlText w:val="%8."/>
      <w:lvlJc w:val="left"/>
      <w:pPr>
        <w:tabs>
          <w:tab w:val="num" w:pos="5760"/>
        </w:tabs>
        <w:ind w:left="5760" w:hanging="360"/>
      </w:pPr>
    </w:lvl>
    <w:lvl w:ilvl="8" w:tplc="06C88410" w:tentative="1">
      <w:start w:val="1"/>
      <w:numFmt w:val="decimal"/>
      <w:lvlText w:val="%9."/>
      <w:lvlJc w:val="left"/>
      <w:pPr>
        <w:tabs>
          <w:tab w:val="num" w:pos="6480"/>
        </w:tabs>
        <w:ind w:left="6480" w:hanging="360"/>
      </w:pPr>
    </w:lvl>
  </w:abstractNum>
  <w:abstractNum w:abstractNumId="32" w15:restartNumberingAfterBreak="0">
    <w:nsid w:val="61F52FE4"/>
    <w:multiLevelType w:val="hybridMultilevel"/>
    <w:tmpl w:val="179AB6B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3"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D02B4"/>
    <w:multiLevelType w:val="hybridMultilevel"/>
    <w:tmpl w:val="B71E6A26"/>
    <w:lvl w:ilvl="0" w:tplc="B97E9FAA">
      <w:start w:val="1"/>
      <w:numFmt w:val="bullet"/>
      <w:lvlText w:val="•"/>
      <w:lvlJc w:val="left"/>
      <w:pPr>
        <w:tabs>
          <w:tab w:val="num" w:pos="720"/>
        </w:tabs>
        <w:ind w:left="720" w:hanging="360"/>
      </w:pPr>
      <w:rPr>
        <w:rFonts w:ascii="Arial" w:hAnsi="Arial" w:hint="default"/>
      </w:rPr>
    </w:lvl>
    <w:lvl w:ilvl="1" w:tplc="C25832BA" w:tentative="1">
      <w:start w:val="1"/>
      <w:numFmt w:val="bullet"/>
      <w:lvlText w:val="•"/>
      <w:lvlJc w:val="left"/>
      <w:pPr>
        <w:tabs>
          <w:tab w:val="num" w:pos="1440"/>
        </w:tabs>
        <w:ind w:left="1440" w:hanging="360"/>
      </w:pPr>
      <w:rPr>
        <w:rFonts w:ascii="Arial" w:hAnsi="Arial" w:hint="default"/>
      </w:rPr>
    </w:lvl>
    <w:lvl w:ilvl="2" w:tplc="51186732" w:tentative="1">
      <w:start w:val="1"/>
      <w:numFmt w:val="bullet"/>
      <w:lvlText w:val="•"/>
      <w:lvlJc w:val="left"/>
      <w:pPr>
        <w:tabs>
          <w:tab w:val="num" w:pos="2160"/>
        </w:tabs>
        <w:ind w:left="2160" w:hanging="360"/>
      </w:pPr>
      <w:rPr>
        <w:rFonts w:ascii="Arial" w:hAnsi="Arial" w:hint="default"/>
      </w:rPr>
    </w:lvl>
    <w:lvl w:ilvl="3" w:tplc="78D4DF9A" w:tentative="1">
      <w:start w:val="1"/>
      <w:numFmt w:val="bullet"/>
      <w:lvlText w:val="•"/>
      <w:lvlJc w:val="left"/>
      <w:pPr>
        <w:tabs>
          <w:tab w:val="num" w:pos="2880"/>
        </w:tabs>
        <w:ind w:left="2880" w:hanging="360"/>
      </w:pPr>
      <w:rPr>
        <w:rFonts w:ascii="Arial" w:hAnsi="Arial" w:hint="default"/>
      </w:rPr>
    </w:lvl>
    <w:lvl w:ilvl="4" w:tplc="B338237E" w:tentative="1">
      <w:start w:val="1"/>
      <w:numFmt w:val="bullet"/>
      <w:lvlText w:val="•"/>
      <w:lvlJc w:val="left"/>
      <w:pPr>
        <w:tabs>
          <w:tab w:val="num" w:pos="3600"/>
        </w:tabs>
        <w:ind w:left="3600" w:hanging="360"/>
      </w:pPr>
      <w:rPr>
        <w:rFonts w:ascii="Arial" w:hAnsi="Arial" w:hint="default"/>
      </w:rPr>
    </w:lvl>
    <w:lvl w:ilvl="5" w:tplc="24DEA2B8" w:tentative="1">
      <w:start w:val="1"/>
      <w:numFmt w:val="bullet"/>
      <w:lvlText w:val="•"/>
      <w:lvlJc w:val="left"/>
      <w:pPr>
        <w:tabs>
          <w:tab w:val="num" w:pos="4320"/>
        </w:tabs>
        <w:ind w:left="4320" w:hanging="360"/>
      </w:pPr>
      <w:rPr>
        <w:rFonts w:ascii="Arial" w:hAnsi="Arial" w:hint="default"/>
      </w:rPr>
    </w:lvl>
    <w:lvl w:ilvl="6" w:tplc="03784C56" w:tentative="1">
      <w:start w:val="1"/>
      <w:numFmt w:val="bullet"/>
      <w:lvlText w:val="•"/>
      <w:lvlJc w:val="left"/>
      <w:pPr>
        <w:tabs>
          <w:tab w:val="num" w:pos="5040"/>
        </w:tabs>
        <w:ind w:left="5040" w:hanging="360"/>
      </w:pPr>
      <w:rPr>
        <w:rFonts w:ascii="Arial" w:hAnsi="Arial" w:hint="default"/>
      </w:rPr>
    </w:lvl>
    <w:lvl w:ilvl="7" w:tplc="EDA2E52C" w:tentative="1">
      <w:start w:val="1"/>
      <w:numFmt w:val="bullet"/>
      <w:lvlText w:val="•"/>
      <w:lvlJc w:val="left"/>
      <w:pPr>
        <w:tabs>
          <w:tab w:val="num" w:pos="5760"/>
        </w:tabs>
        <w:ind w:left="5760" w:hanging="360"/>
      </w:pPr>
      <w:rPr>
        <w:rFonts w:ascii="Arial" w:hAnsi="Arial" w:hint="default"/>
      </w:rPr>
    </w:lvl>
    <w:lvl w:ilvl="8" w:tplc="8548BA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D13E18"/>
    <w:multiLevelType w:val="hybridMultilevel"/>
    <w:tmpl w:val="D5C47E10"/>
    <w:lvl w:ilvl="0" w:tplc="9B0C9AE4">
      <w:start w:val="1"/>
      <w:numFmt w:val="bullet"/>
      <w:lvlText w:val="•"/>
      <w:lvlJc w:val="left"/>
      <w:pPr>
        <w:tabs>
          <w:tab w:val="num" w:pos="720"/>
        </w:tabs>
        <w:ind w:left="720" w:hanging="360"/>
      </w:pPr>
      <w:rPr>
        <w:rFonts w:ascii="Arial" w:hAnsi="Arial" w:hint="default"/>
      </w:rPr>
    </w:lvl>
    <w:lvl w:ilvl="1" w:tplc="C68CA5BE" w:tentative="1">
      <w:start w:val="1"/>
      <w:numFmt w:val="bullet"/>
      <w:lvlText w:val="•"/>
      <w:lvlJc w:val="left"/>
      <w:pPr>
        <w:tabs>
          <w:tab w:val="num" w:pos="1440"/>
        </w:tabs>
        <w:ind w:left="1440" w:hanging="360"/>
      </w:pPr>
      <w:rPr>
        <w:rFonts w:ascii="Arial" w:hAnsi="Arial" w:hint="default"/>
      </w:rPr>
    </w:lvl>
    <w:lvl w:ilvl="2" w:tplc="F2AE80C2" w:tentative="1">
      <w:start w:val="1"/>
      <w:numFmt w:val="bullet"/>
      <w:lvlText w:val="•"/>
      <w:lvlJc w:val="left"/>
      <w:pPr>
        <w:tabs>
          <w:tab w:val="num" w:pos="2160"/>
        </w:tabs>
        <w:ind w:left="2160" w:hanging="360"/>
      </w:pPr>
      <w:rPr>
        <w:rFonts w:ascii="Arial" w:hAnsi="Arial" w:hint="default"/>
      </w:rPr>
    </w:lvl>
    <w:lvl w:ilvl="3" w:tplc="F1169806" w:tentative="1">
      <w:start w:val="1"/>
      <w:numFmt w:val="bullet"/>
      <w:lvlText w:val="•"/>
      <w:lvlJc w:val="left"/>
      <w:pPr>
        <w:tabs>
          <w:tab w:val="num" w:pos="2880"/>
        </w:tabs>
        <w:ind w:left="2880" w:hanging="360"/>
      </w:pPr>
      <w:rPr>
        <w:rFonts w:ascii="Arial" w:hAnsi="Arial" w:hint="default"/>
      </w:rPr>
    </w:lvl>
    <w:lvl w:ilvl="4" w:tplc="B3EC130C" w:tentative="1">
      <w:start w:val="1"/>
      <w:numFmt w:val="bullet"/>
      <w:lvlText w:val="•"/>
      <w:lvlJc w:val="left"/>
      <w:pPr>
        <w:tabs>
          <w:tab w:val="num" w:pos="3600"/>
        </w:tabs>
        <w:ind w:left="3600" w:hanging="360"/>
      </w:pPr>
      <w:rPr>
        <w:rFonts w:ascii="Arial" w:hAnsi="Arial" w:hint="default"/>
      </w:rPr>
    </w:lvl>
    <w:lvl w:ilvl="5" w:tplc="24D68322" w:tentative="1">
      <w:start w:val="1"/>
      <w:numFmt w:val="bullet"/>
      <w:lvlText w:val="•"/>
      <w:lvlJc w:val="left"/>
      <w:pPr>
        <w:tabs>
          <w:tab w:val="num" w:pos="4320"/>
        </w:tabs>
        <w:ind w:left="4320" w:hanging="360"/>
      </w:pPr>
      <w:rPr>
        <w:rFonts w:ascii="Arial" w:hAnsi="Arial" w:hint="default"/>
      </w:rPr>
    </w:lvl>
    <w:lvl w:ilvl="6" w:tplc="51F81B28" w:tentative="1">
      <w:start w:val="1"/>
      <w:numFmt w:val="bullet"/>
      <w:lvlText w:val="•"/>
      <w:lvlJc w:val="left"/>
      <w:pPr>
        <w:tabs>
          <w:tab w:val="num" w:pos="5040"/>
        </w:tabs>
        <w:ind w:left="5040" w:hanging="360"/>
      </w:pPr>
      <w:rPr>
        <w:rFonts w:ascii="Arial" w:hAnsi="Arial" w:hint="default"/>
      </w:rPr>
    </w:lvl>
    <w:lvl w:ilvl="7" w:tplc="3FC86C16" w:tentative="1">
      <w:start w:val="1"/>
      <w:numFmt w:val="bullet"/>
      <w:lvlText w:val="•"/>
      <w:lvlJc w:val="left"/>
      <w:pPr>
        <w:tabs>
          <w:tab w:val="num" w:pos="5760"/>
        </w:tabs>
        <w:ind w:left="5760" w:hanging="360"/>
      </w:pPr>
      <w:rPr>
        <w:rFonts w:ascii="Arial" w:hAnsi="Arial" w:hint="default"/>
      </w:rPr>
    </w:lvl>
    <w:lvl w:ilvl="8" w:tplc="0298DC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311AE6"/>
    <w:multiLevelType w:val="hybridMultilevel"/>
    <w:tmpl w:val="5ED2143C"/>
    <w:lvl w:ilvl="0" w:tplc="925C512A">
      <w:start w:val="1"/>
      <w:numFmt w:val="bullet"/>
      <w:lvlText w:val="•"/>
      <w:lvlJc w:val="left"/>
      <w:pPr>
        <w:tabs>
          <w:tab w:val="num" w:pos="720"/>
        </w:tabs>
        <w:ind w:left="720" w:hanging="360"/>
      </w:pPr>
      <w:rPr>
        <w:rFonts w:ascii="Arial" w:hAnsi="Arial" w:hint="default"/>
      </w:rPr>
    </w:lvl>
    <w:lvl w:ilvl="1" w:tplc="0F5A7204">
      <w:start w:val="1"/>
      <w:numFmt w:val="bullet"/>
      <w:lvlText w:val="•"/>
      <w:lvlJc w:val="left"/>
      <w:pPr>
        <w:tabs>
          <w:tab w:val="num" w:pos="1440"/>
        </w:tabs>
        <w:ind w:left="1440" w:hanging="360"/>
      </w:pPr>
      <w:rPr>
        <w:rFonts w:ascii="Arial" w:hAnsi="Arial" w:hint="default"/>
      </w:rPr>
    </w:lvl>
    <w:lvl w:ilvl="2" w:tplc="91643206" w:tentative="1">
      <w:start w:val="1"/>
      <w:numFmt w:val="bullet"/>
      <w:lvlText w:val="•"/>
      <w:lvlJc w:val="left"/>
      <w:pPr>
        <w:tabs>
          <w:tab w:val="num" w:pos="2160"/>
        </w:tabs>
        <w:ind w:left="2160" w:hanging="360"/>
      </w:pPr>
      <w:rPr>
        <w:rFonts w:ascii="Arial" w:hAnsi="Arial" w:hint="default"/>
      </w:rPr>
    </w:lvl>
    <w:lvl w:ilvl="3" w:tplc="5A9210CA" w:tentative="1">
      <w:start w:val="1"/>
      <w:numFmt w:val="bullet"/>
      <w:lvlText w:val="•"/>
      <w:lvlJc w:val="left"/>
      <w:pPr>
        <w:tabs>
          <w:tab w:val="num" w:pos="2880"/>
        </w:tabs>
        <w:ind w:left="2880" w:hanging="360"/>
      </w:pPr>
      <w:rPr>
        <w:rFonts w:ascii="Arial" w:hAnsi="Arial" w:hint="default"/>
      </w:rPr>
    </w:lvl>
    <w:lvl w:ilvl="4" w:tplc="5C1298A8" w:tentative="1">
      <w:start w:val="1"/>
      <w:numFmt w:val="bullet"/>
      <w:lvlText w:val="•"/>
      <w:lvlJc w:val="left"/>
      <w:pPr>
        <w:tabs>
          <w:tab w:val="num" w:pos="3600"/>
        </w:tabs>
        <w:ind w:left="3600" w:hanging="360"/>
      </w:pPr>
      <w:rPr>
        <w:rFonts w:ascii="Arial" w:hAnsi="Arial" w:hint="default"/>
      </w:rPr>
    </w:lvl>
    <w:lvl w:ilvl="5" w:tplc="F4DC4B2A" w:tentative="1">
      <w:start w:val="1"/>
      <w:numFmt w:val="bullet"/>
      <w:lvlText w:val="•"/>
      <w:lvlJc w:val="left"/>
      <w:pPr>
        <w:tabs>
          <w:tab w:val="num" w:pos="4320"/>
        </w:tabs>
        <w:ind w:left="4320" w:hanging="360"/>
      </w:pPr>
      <w:rPr>
        <w:rFonts w:ascii="Arial" w:hAnsi="Arial" w:hint="default"/>
      </w:rPr>
    </w:lvl>
    <w:lvl w:ilvl="6" w:tplc="09BCEEAC" w:tentative="1">
      <w:start w:val="1"/>
      <w:numFmt w:val="bullet"/>
      <w:lvlText w:val="•"/>
      <w:lvlJc w:val="left"/>
      <w:pPr>
        <w:tabs>
          <w:tab w:val="num" w:pos="5040"/>
        </w:tabs>
        <w:ind w:left="5040" w:hanging="360"/>
      </w:pPr>
      <w:rPr>
        <w:rFonts w:ascii="Arial" w:hAnsi="Arial" w:hint="default"/>
      </w:rPr>
    </w:lvl>
    <w:lvl w:ilvl="7" w:tplc="CF84AF04" w:tentative="1">
      <w:start w:val="1"/>
      <w:numFmt w:val="bullet"/>
      <w:lvlText w:val="•"/>
      <w:lvlJc w:val="left"/>
      <w:pPr>
        <w:tabs>
          <w:tab w:val="num" w:pos="5760"/>
        </w:tabs>
        <w:ind w:left="5760" w:hanging="360"/>
      </w:pPr>
      <w:rPr>
        <w:rFonts w:ascii="Arial" w:hAnsi="Arial" w:hint="default"/>
      </w:rPr>
    </w:lvl>
    <w:lvl w:ilvl="8" w:tplc="DAA0E3D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9"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40"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6"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F3350"/>
    <w:multiLevelType w:val="hybridMultilevel"/>
    <w:tmpl w:val="A54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11"/>
  </w:num>
  <w:num w:numId="4">
    <w:abstractNumId w:val="1"/>
  </w:num>
  <w:num w:numId="5">
    <w:abstractNumId w:val="39"/>
  </w:num>
  <w:num w:numId="6">
    <w:abstractNumId w:val="45"/>
  </w:num>
  <w:num w:numId="7">
    <w:abstractNumId w:val="2"/>
  </w:num>
  <w:num w:numId="8">
    <w:abstractNumId w:val="28"/>
  </w:num>
  <w:num w:numId="9">
    <w:abstractNumId w:val="44"/>
  </w:num>
  <w:num w:numId="10">
    <w:abstractNumId w:val="19"/>
  </w:num>
  <w:num w:numId="11">
    <w:abstractNumId w:val="17"/>
  </w:num>
  <w:num w:numId="12">
    <w:abstractNumId w:val="42"/>
  </w:num>
  <w:num w:numId="13">
    <w:abstractNumId w:val="4"/>
  </w:num>
  <w:num w:numId="14">
    <w:abstractNumId w:val="29"/>
  </w:num>
  <w:num w:numId="15">
    <w:abstractNumId w:val="25"/>
  </w:num>
  <w:num w:numId="16">
    <w:abstractNumId w:val="43"/>
  </w:num>
  <w:num w:numId="17">
    <w:abstractNumId w:val="33"/>
  </w:num>
  <w:num w:numId="18">
    <w:abstractNumId w:val="37"/>
  </w:num>
  <w:num w:numId="19">
    <w:abstractNumId w:val="15"/>
  </w:num>
  <w:num w:numId="20">
    <w:abstractNumId w:val="7"/>
  </w:num>
  <w:num w:numId="21">
    <w:abstractNumId w:val="14"/>
  </w:num>
  <w:num w:numId="22">
    <w:abstractNumId w:val="5"/>
  </w:num>
  <w:num w:numId="23">
    <w:abstractNumId w:val="6"/>
  </w:num>
  <w:num w:numId="24">
    <w:abstractNumId w:val="46"/>
  </w:num>
  <w:num w:numId="25">
    <w:abstractNumId w:val="26"/>
  </w:num>
  <w:num w:numId="26">
    <w:abstractNumId w:val="20"/>
  </w:num>
  <w:num w:numId="27">
    <w:abstractNumId w:val="41"/>
  </w:num>
  <w:num w:numId="28">
    <w:abstractNumId w:val="12"/>
  </w:num>
  <w:num w:numId="29">
    <w:abstractNumId w:val="9"/>
  </w:num>
  <w:num w:numId="30">
    <w:abstractNumId w:val="27"/>
  </w:num>
  <w:num w:numId="31">
    <w:abstractNumId w:val="40"/>
  </w:num>
  <w:num w:numId="32">
    <w:abstractNumId w:val="8"/>
  </w:num>
  <w:num w:numId="33">
    <w:abstractNumId w:val="13"/>
  </w:num>
  <w:num w:numId="34">
    <w:abstractNumId w:val="32"/>
  </w:num>
  <w:num w:numId="35">
    <w:abstractNumId w:val="30"/>
  </w:num>
  <w:num w:numId="36">
    <w:abstractNumId w:val="31"/>
  </w:num>
  <w:num w:numId="37">
    <w:abstractNumId w:val="35"/>
  </w:num>
  <w:num w:numId="38">
    <w:abstractNumId w:val="0"/>
  </w:num>
  <w:num w:numId="39">
    <w:abstractNumId w:val="34"/>
  </w:num>
  <w:num w:numId="40">
    <w:abstractNumId w:val="36"/>
  </w:num>
  <w:num w:numId="41">
    <w:abstractNumId w:val="10"/>
  </w:num>
  <w:num w:numId="42">
    <w:abstractNumId w:val="18"/>
  </w:num>
  <w:num w:numId="43">
    <w:abstractNumId w:val="3"/>
  </w:num>
  <w:num w:numId="44">
    <w:abstractNumId w:val="47"/>
  </w:num>
  <w:num w:numId="45">
    <w:abstractNumId w:val="22"/>
  </w:num>
  <w:num w:numId="46">
    <w:abstractNumId w:val="16"/>
  </w:num>
  <w:num w:numId="47">
    <w:abstractNumId w:val="2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24A08"/>
    <w:rsid w:val="00031D31"/>
    <w:rsid w:val="00071628"/>
    <w:rsid w:val="000B440A"/>
    <w:rsid w:val="000C36FF"/>
    <w:rsid w:val="000D71C5"/>
    <w:rsid w:val="000F5316"/>
    <w:rsid w:val="00135A1F"/>
    <w:rsid w:val="00150136"/>
    <w:rsid w:val="00154D14"/>
    <w:rsid w:val="00156ECF"/>
    <w:rsid w:val="001841C6"/>
    <w:rsid w:val="001A5508"/>
    <w:rsid w:val="001D36EA"/>
    <w:rsid w:val="001D3A15"/>
    <w:rsid w:val="001E5D54"/>
    <w:rsid w:val="00203150"/>
    <w:rsid w:val="0022286C"/>
    <w:rsid w:val="00227C4B"/>
    <w:rsid w:val="00245593"/>
    <w:rsid w:val="0026483A"/>
    <w:rsid w:val="00266C2F"/>
    <w:rsid w:val="002B00EF"/>
    <w:rsid w:val="002B3CD1"/>
    <w:rsid w:val="002D2C72"/>
    <w:rsid w:val="002E09AB"/>
    <w:rsid w:val="002F3BEA"/>
    <w:rsid w:val="00320B40"/>
    <w:rsid w:val="00334BA2"/>
    <w:rsid w:val="0038073E"/>
    <w:rsid w:val="003B0078"/>
    <w:rsid w:val="003C61DF"/>
    <w:rsid w:val="0040227D"/>
    <w:rsid w:val="00404DC4"/>
    <w:rsid w:val="00405F5E"/>
    <w:rsid w:val="00405FE9"/>
    <w:rsid w:val="004221D7"/>
    <w:rsid w:val="00435B98"/>
    <w:rsid w:val="00451045"/>
    <w:rsid w:val="0045728A"/>
    <w:rsid w:val="004620D1"/>
    <w:rsid w:val="00464A01"/>
    <w:rsid w:val="00467B67"/>
    <w:rsid w:val="00493FE1"/>
    <w:rsid w:val="00495213"/>
    <w:rsid w:val="004A5683"/>
    <w:rsid w:val="004B7BB5"/>
    <w:rsid w:val="004C6CED"/>
    <w:rsid w:val="004D7977"/>
    <w:rsid w:val="004F3AFA"/>
    <w:rsid w:val="005B497F"/>
    <w:rsid w:val="005D6594"/>
    <w:rsid w:val="005E4BA7"/>
    <w:rsid w:val="00624CB9"/>
    <w:rsid w:val="006403C6"/>
    <w:rsid w:val="00646DC0"/>
    <w:rsid w:val="0065683C"/>
    <w:rsid w:val="006D3637"/>
    <w:rsid w:val="007101B2"/>
    <w:rsid w:val="0071480C"/>
    <w:rsid w:val="00717C8B"/>
    <w:rsid w:val="00751B4F"/>
    <w:rsid w:val="0075250D"/>
    <w:rsid w:val="00774C0F"/>
    <w:rsid w:val="00786BD0"/>
    <w:rsid w:val="007C13FB"/>
    <w:rsid w:val="007C25AD"/>
    <w:rsid w:val="007E183E"/>
    <w:rsid w:val="00801F88"/>
    <w:rsid w:val="00854D84"/>
    <w:rsid w:val="0088549F"/>
    <w:rsid w:val="008A29CD"/>
    <w:rsid w:val="008A5439"/>
    <w:rsid w:val="008D4FB2"/>
    <w:rsid w:val="008E355F"/>
    <w:rsid w:val="00947FF2"/>
    <w:rsid w:val="009679A1"/>
    <w:rsid w:val="00A25BFF"/>
    <w:rsid w:val="00A5168F"/>
    <w:rsid w:val="00A90CAA"/>
    <w:rsid w:val="00AD44F8"/>
    <w:rsid w:val="00AD5D57"/>
    <w:rsid w:val="00B75328"/>
    <w:rsid w:val="00C328D5"/>
    <w:rsid w:val="00C456D3"/>
    <w:rsid w:val="00C60690"/>
    <w:rsid w:val="00C91D69"/>
    <w:rsid w:val="00CB5028"/>
    <w:rsid w:val="00CE3CA8"/>
    <w:rsid w:val="00D44E2F"/>
    <w:rsid w:val="00D51B0F"/>
    <w:rsid w:val="00D62A12"/>
    <w:rsid w:val="00D861FE"/>
    <w:rsid w:val="00DB45E6"/>
    <w:rsid w:val="00DD6CEA"/>
    <w:rsid w:val="00E045E2"/>
    <w:rsid w:val="00E1050F"/>
    <w:rsid w:val="00E34CB3"/>
    <w:rsid w:val="00E535DA"/>
    <w:rsid w:val="00EA3D22"/>
    <w:rsid w:val="00EA4860"/>
    <w:rsid w:val="00EC4B36"/>
    <w:rsid w:val="00EC6B69"/>
    <w:rsid w:val="00EC6F77"/>
    <w:rsid w:val="00EC728B"/>
    <w:rsid w:val="00EF3B7C"/>
    <w:rsid w:val="00F2506B"/>
    <w:rsid w:val="00F34B83"/>
    <w:rsid w:val="00F35657"/>
    <w:rsid w:val="00F405BE"/>
    <w:rsid w:val="00F5190F"/>
    <w:rsid w:val="00F704A1"/>
    <w:rsid w:val="00F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34"/>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43A40-7BD4-4B35-9EA4-62D1A47B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D354044C-2AF8-4620-984D-C2FE770F0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Hales</dc:creator>
  <cp:lastModifiedBy>Pete Hales</cp:lastModifiedBy>
  <cp:revision>16</cp:revision>
  <dcterms:created xsi:type="dcterms:W3CDTF">2023-02-05T20:17:00Z</dcterms:created>
  <dcterms:modified xsi:type="dcterms:W3CDTF">2023-02-05T20:28:00Z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